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F97" w:rsidRPr="002C42D6" w:rsidRDefault="002C42D6" w:rsidP="00A55F97">
      <w:pPr>
        <w:spacing w:after="0"/>
        <w:ind w:left="43"/>
        <w:jc w:val="center"/>
        <w:rPr>
          <w:rFonts w:ascii="Exo" w:hAnsi="Exo"/>
          <w:b/>
          <w:bCs/>
          <w:color w:val="auto"/>
          <w:sz w:val="32"/>
          <w:szCs w:val="32"/>
          <w:shd w:val="clear" w:color="auto" w:fill="FFFFFF"/>
          <w:lang w:val="en-GB"/>
        </w:rPr>
      </w:pPr>
      <w:r>
        <w:rPr>
          <w:rFonts w:ascii="Exo" w:hAnsi="Exo"/>
          <w:b/>
          <w:bCs/>
          <w:color w:val="auto"/>
          <w:sz w:val="32"/>
          <w:szCs w:val="32"/>
          <w:shd w:val="clear" w:color="auto" w:fill="FFFFFF"/>
          <w:lang w:val="en-GB"/>
        </w:rPr>
        <w:t>Upcoming W</w:t>
      </w:r>
      <w:r w:rsidR="00A55F97" w:rsidRPr="002C42D6">
        <w:rPr>
          <w:rFonts w:ascii="Exo" w:hAnsi="Exo"/>
          <w:b/>
          <w:bCs/>
          <w:color w:val="auto"/>
          <w:sz w:val="32"/>
          <w:szCs w:val="32"/>
          <w:shd w:val="clear" w:color="auto" w:fill="FFFFFF"/>
          <w:lang w:val="en-GB"/>
        </w:rPr>
        <w:t>ebinar program to disseminate our COST Action CA18213</w:t>
      </w:r>
    </w:p>
    <w:p w:rsidR="00EA4CF6" w:rsidRPr="00EA4CF6" w:rsidRDefault="00EA4CF6" w:rsidP="00EA4CF6">
      <w:pPr>
        <w:spacing w:after="0"/>
        <w:ind w:left="43"/>
        <w:jc w:val="both"/>
        <w:rPr>
          <w:rFonts w:ascii="Exo" w:hAnsi="Exo"/>
          <w:color w:val="auto"/>
          <w:shd w:val="clear" w:color="auto" w:fill="FFFFFF"/>
          <w:lang w:val="en-US"/>
        </w:rPr>
      </w:pPr>
    </w:p>
    <w:p w:rsidR="002C42D6" w:rsidRDefault="002C42D6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>
        <w:rPr>
          <w:rFonts w:ascii="Exo" w:hAnsi="Exo"/>
          <w:noProof/>
          <w:color w:val="auto"/>
          <w:sz w:val="20"/>
          <w:szCs w:val="20"/>
          <w:shd w:val="clear" w:color="auto" w:fill="FFFFFF"/>
          <w:lang w:val="es-ES" w:eastAsia="es-ES"/>
        </w:rPr>
        <w:drawing>
          <wp:inline distT="0" distB="0" distL="0" distR="0">
            <wp:extent cx="5394960" cy="3596640"/>
            <wp:effectExtent l="0" t="0" r="0" b="381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D6" w:rsidRDefault="002C42D6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A55F97" w:rsidRPr="002C42D6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Rural NEET Youth Network (RNYN) is a four-year COST Action to be conducted </w:t>
      </w:r>
      <w:proofErr w:type="gram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between October of 2019 October of 2023</w:t>
      </w:r>
      <w:proofErr w:type="gram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. Its paramount aim is to develop a model of comprehension for rural NEETs’ risk and protective factors underlying social exclusion, based on the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bioecological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model. The Action general aim is supported by three specific goals: to build up future research capacity around the topic, especially in Eastern and Southern countries most affected by higher proportions of rural NEETs; to establish an online observatory of rural NEETs that will serve as a synthesizer and clearing house for research data, methodological tools and best-practices concerning rural NEETs; and to foster knowledge use by policy makers and practitioners at local, regional, national and/or international levels.</w:t>
      </w:r>
    </w:p>
    <w:p w:rsidR="00A55F97" w:rsidRPr="002C42D6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EA4CF6" w:rsidRPr="002C42D6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The Action currently gathers more than 80 representatives from 31 different countries. We have just launched our official website: </w:t>
      </w:r>
      <w:hyperlink r:id="rId8" w:history="1">
        <w:r w:rsidRPr="002C42D6">
          <w:rPr>
            <w:rStyle w:val="Hipervnculo"/>
            <w:rFonts w:ascii="Exo" w:hAnsi="Exo"/>
            <w:sz w:val="20"/>
            <w:szCs w:val="20"/>
            <w:shd w:val="clear" w:color="auto" w:fill="FFFFFF"/>
            <w:lang w:val="en-GB"/>
          </w:rPr>
          <w:t>https://www.rnyobservatory.eu/</w:t>
        </w:r>
      </w:hyperlink>
    </w:p>
    <w:p w:rsidR="00A55F97" w:rsidRPr="002C42D6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A55F97" w:rsidRPr="002C42D6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This Webinar program steered by RNYN Core Group to be conducted in June and July 2020, involving web-based activities, presentations and discussions to engage the Action members, but also national and international stakeholders. RNYN webinar call 2020 includes 3 formats:</w:t>
      </w:r>
    </w:p>
    <w:p w:rsidR="00A55F97" w:rsidRPr="002C42D6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i/>
          <w:iCs/>
          <w:color w:val="auto"/>
          <w:sz w:val="20"/>
          <w:szCs w:val="20"/>
          <w:shd w:val="clear" w:color="auto" w:fill="FFFFFF"/>
          <w:lang w:val="en-GB"/>
        </w:rPr>
        <w:t>National stakeholders involvement webinars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that are aimed at stakeholders at the national level, whether they are decision-makers, 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lastRenderedPageBreak/>
        <w:t xml:space="preserve">top or intermediate managers of public services or NGO’s and/or professionals; </w:t>
      </w:r>
      <w:r w:rsidRPr="002C42D6">
        <w:rPr>
          <w:rFonts w:ascii="Exo" w:hAnsi="Exo"/>
          <w:i/>
          <w:iCs/>
          <w:color w:val="auto"/>
          <w:sz w:val="20"/>
          <w:szCs w:val="20"/>
          <w:shd w:val="clear" w:color="auto" w:fill="FFFFFF"/>
          <w:lang w:val="en-GB"/>
        </w:rPr>
        <w:t>Online meeting point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that is a series of webinars organized and</w:t>
      </w:r>
    </w:p>
    <w:p w:rsidR="00A55F97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delivered by CA 18213 members and other scholars and professionals and will be attended by CA 18213 members, fellow colleagues, scholars and stakeholders outside the Action; and </w:t>
      </w:r>
      <w:r w:rsidRPr="002C42D6">
        <w:rPr>
          <w:rFonts w:ascii="Exo" w:hAnsi="Exo"/>
          <w:i/>
          <w:iCs/>
          <w:color w:val="auto"/>
          <w:sz w:val="20"/>
          <w:szCs w:val="20"/>
          <w:shd w:val="clear" w:color="auto" w:fill="FFFFFF"/>
          <w:lang w:val="en-GB"/>
        </w:rPr>
        <w:t>Premium lectures &amp; discussions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, that are webinars organized by the Core Group and delivered by an invited keynote speaker or groups of speakers, whether they are scholars or representatives of international stakeholders.</w:t>
      </w:r>
    </w:p>
    <w:p w:rsidR="002C42D6" w:rsidRDefault="002C42D6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Default="002C42D6" w:rsidP="002C42D6">
      <w:pPr>
        <w:spacing w:after="0"/>
        <w:ind w:left="43"/>
        <w:jc w:val="both"/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More about this webinars and scheduled events in </w:t>
      </w:r>
      <w:hyperlink r:id="rId9" w:history="1">
        <w:r w:rsidRPr="002C42D6">
          <w:rPr>
            <w:rStyle w:val="Hipervnculo"/>
            <w:rFonts w:ascii="Exo" w:hAnsi="Exo"/>
            <w:sz w:val="20"/>
            <w:szCs w:val="20"/>
            <w:shd w:val="clear" w:color="auto" w:fill="FFFFFF"/>
            <w:lang w:val="en-GB"/>
          </w:rPr>
          <w:t>https://www.rnyobservatory.eu/webinars</w:t>
        </w:r>
      </w:hyperlink>
    </w:p>
    <w:p w:rsidR="002C42D6" w:rsidRPr="002C42D6" w:rsidRDefault="002C42D6" w:rsidP="002C42D6">
      <w:pPr>
        <w:spacing w:after="0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b/>
          <w:color w:val="auto"/>
          <w:sz w:val="20"/>
          <w:szCs w:val="20"/>
          <w:shd w:val="clear" w:color="auto" w:fill="FFFFFF"/>
          <w:lang w:val="es-ES"/>
        </w:rPr>
      </w:pPr>
      <w:r w:rsidRPr="002C42D6">
        <w:rPr>
          <w:rFonts w:ascii="Exo" w:hAnsi="Exo"/>
          <w:b/>
          <w:color w:val="auto"/>
          <w:sz w:val="20"/>
          <w:szCs w:val="20"/>
          <w:shd w:val="clear" w:color="auto" w:fill="FFFFFF"/>
          <w:lang w:val="es-ES"/>
        </w:rPr>
        <w:t xml:space="preserve">CALENDAR: 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s-ES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- 24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June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PREMIUM SESSION "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Rurality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: Meaning and defining dimensions" -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Aleksandar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Lukic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(University of Zagreb, CRO)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- 29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June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PREMIUM SESSION "NEETs: profiles and typologies" -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Massimiliano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Mascherini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(Head of Social Affairs Unit,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Eurofound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- 2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ONLINE MEETING POINT "Good practices to reconnect young rural NEETs: public policies versus local responses" - Maria Manuel Vieira (ICS) | Tatiana Ferreira (ICS) |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Lia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Pappámikail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(Polytechnic Institute of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Santarém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- 6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National </w:t>
      </w:r>
      <w:proofErr w:type="gram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stakeholders</w:t>
      </w:r>
      <w:proofErr w:type="gram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involvement webinars "NEET youths profile in The Azores: What do we know so far?" - Francisco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Simões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(CIS; ISCTE-IUL)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- 9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PREMIUM SESSION "Youth participation in labour markets: Insights from 11 European countries" -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Jale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Tosun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(Heidelberg University, GER)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- 13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PREMIUM SESSION "Estonian Youth Guarantee and Its Values" - Heidi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Paabort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,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Kerli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Kõiv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Eesti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Avatud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Noortekeskuste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Ühendus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- 16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PREMIUM SESSION "Being NEET in Europe Before and After the Economic Crisis: An Analysis of the Micro and Macro Determinants" -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Antonella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Rocca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(University of Naples, IT)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- 20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Online meeting point "The perceived prestige of agricultural occupations among youth" -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Miroslava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Bavorova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(Czech University of Life Sciences Prague)</w:t>
      </w: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</w:p>
    <w:p w:rsidR="002C42D6" w:rsidRPr="002C42D6" w:rsidRDefault="002C42D6" w:rsidP="002C42D6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- 31- </w:t>
      </w:r>
      <w:r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July</w:t>
      </w: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2020 – 15:00h CET | ONLINE MEETING POINT "Becoming a young farmer in the digital age: case studies on European islands" -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Ilkay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>Unay-Gailhard</w:t>
      </w:r>
      <w:proofErr w:type="spellEnd"/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en-GB"/>
        </w:rPr>
        <w:t xml:space="preserve"> (Leibniz Institute of Agricultural Development in Transition Economies (IAMO))</w:t>
      </w:r>
    </w:p>
    <w:p w:rsidR="00A55F97" w:rsidRDefault="00A55F97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  <w:r>
        <w:rPr>
          <w:rFonts w:ascii="Exo" w:hAnsi="Exo"/>
          <w:color w:val="auto"/>
          <w:sz w:val="20"/>
          <w:szCs w:val="20"/>
          <w:shd w:val="clear" w:color="auto" w:fill="FFFFFF"/>
        </w:rPr>
        <w:lastRenderedPageBreak/>
        <w:t>Contacts:</w:t>
      </w:r>
    </w:p>
    <w:p w:rsidR="009F647D" w:rsidRPr="009F647D" w:rsidRDefault="009F647D" w:rsidP="00A55F97">
      <w:pPr>
        <w:pStyle w:val="Prrafodelista"/>
        <w:numPr>
          <w:ilvl w:val="0"/>
          <w:numId w:val="19"/>
        </w:numPr>
        <w:spacing w:after="0"/>
        <w:jc w:val="both"/>
        <w:rPr>
          <w:rFonts w:ascii="Exo" w:hAnsi="Exo"/>
          <w:b/>
          <w:bCs/>
          <w:color w:val="auto"/>
          <w:sz w:val="20"/>
          <w:szCs w:val="20"/>
          <w:shd w:val="clear" w:color="auto" w:fill="FFFFFF"/>
        </w:rPr>
      </w:pPr>
      <w:r w:rsidRPr="009F647D">
        <w:rPr>
          <w:rFonts w:ascii="Exo" w:hAnsi="Exo"/>
          <w:b/>
          <w:bCs/>
          <w:color w:val="auto"/>
          <w:sz w:val="20"/>
          <w:szCs w:val="20"/>
          <w:shd w:val="clear" w:color="auto" w:fill="FFFFFF"/>
        </w:rPr>
        <w:t>Science Communication Manager:</w:t>
      </w:r>
    </w:p>
    <w:p w:rsidR="009F647D" w:rsidRDefault="009F647D" w:rsidP="009F647D">
      <w:pPr>
        <w:pStyle w:val="Prrafodelista"/>
        <w:spacing w:after="0"/>
        <w:ind w:left="403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  <w:r>
        <w:rPr>
          <w:rFonts w:ascii="Exo" w:hAnsi="Exo"/>
          <w:color w:val="auto"/>
          <w:sz w:val="20"/>
          <w:szCs w:val="20"/>
          <w:shd w:val="clear" w:color="auto" w:fill="FFFFFF"/>
        </w:rPr>
        <w:t xml:space="preserve">Mariano Soler Porta (Universidad de Málaga) Spain  - </w:t>
      </w:r>
      <w:hyperlink r:id="rId10" w:history="1">
        <w:r w:rsidRPr="00C47379">
          <w:rPr>
            <w:rStyle w:val="Hipervnculo"/>
            <w:rFonts w:ascii="Exo" w:hAnsi="Exo"/>
            <w:sz w:val="20"/>
            <w:szCs w:val="20"/>
            <w:shd w:val="clear" w:color="auto" w:fill="FFFFFF"/>
          </w:rPr>
          <w:t>mariano.soler@uma.es</w:t>
        </w:r>
      </w:hyperlink>
    </w:p>
    <w:p w:rsidR="009F647D" w:rsidRPr="009F647D" w:rsidRDefault="009F647D" w:rsidP="00A55F97">
      <w:pPr>
        <w:pStyle w:val="Prrafodelista"/>
        <w:numPr>
          <w:ilvl w:val="0"/>
          <w:numId w:val="19"/>
        </w:numPr>
        <w:spacing w:after="0"/>
        <w:jc w:val="both"/>
        <w:rPr>
          <w:rFonts w:ascii="Exo" w:hAnsi="Exo"/>
          <w:b/>
          <w:bCs/>
          <w:color w:val="auto"/>
          <w:sz w:val="20"/>
          <w:szCs w:val="20"/>
          <w:shd w:val="clear" w:color="auto" w:fill="FFFFFF"/>
        </w:rPr>
      </w:pPr>
      <w:r w:rsidRPr="009F647D">
        <w:rPr>
          <w:rFonts w:ascii="Exo" w:hAnsi="Exo"/>
          <w:b/>
          <w:bCs/>
          <w:color w:val="auto"/>
          <w:sz w:val="20"/>
          <w:szCs w:val="20"/>
          <w:shd w:val="clear" w:color="auto" w:fill="FFFFFF"/>
        </w:rPr>
        <w:t>Action Chair</w:t>
      </w:r>
    </w:p>
    <w:p w:rsidR="009F647D" w:rsidRPr="002C42D6" w:rsidRDefault="009F647D" w:rsidP="009F647D">
      <w:pPr>
        <w:pStyle w:val="Prrafodelista"/>
        <w:spacing w:after="0"/>
        <w:ind w:left="403"/>
        <w:jc w:val="both"/>
        <w:rPr>
          <w:rFonts w:ascii="Exo" w:hAnsi="Exo"/>
          <w:color w:val="auto"/>
          <w:sz w:val="20"/>
          <w:szCs w:val="20"/>
          <w:shd w:val="clear" w:color="auto" w:fill="FFFFFF"/>
          <w:lang w:val="pt-PT"/>
        </w:rPr>
      </w:pPr>
      <w:r w:rsidRPr="002C42D6">
        <w:rPr>
          <w:rFonts w:ascii="Exo" w:hAnsi="Exo"/>
          <w:color w:val="auto"/>
          <w:sz w:val="20"/>
          <w:szCs w:val="20"/>
          <w:shd w:val="clear" w:color="auto" w:fill="FFFFFF"/>
          <w:lang w:val="pt-PT"/>
        </w:rPr>
        <w:t xml:space="preserve">Francisco Simões (CIS-IUL - Centro de Investigação e de Intervenção Social) Portugal </w:t>
      </w:r>
      <w:hyperlink r:id="rId11" w:history="1">
        <w:r w:rsidRPr="002C42D6">
          <w:rPr>
            <w:rStyle w:val="Hipervnculo"/>
            <w:rFonts w:ascii="Exo" w:hAnsi="Exo"/>
            <w:sz w:val="20"/>
            <w:szCs w:val="20"/>
            <w:shd w:val="clear" w:color="auto" w:fill="FFFFFF"/>
            <w:lang w:val="pt-PT"/>
          </w:rPr>
          <w:t>-Francisco.Simoes@iscte-iul.pt</w:t>
        </w:r>
      </w:hyperlink>
    </w:p>
    <w:p w:rsidR="002C42D6" w:rsidRPr="002C42D6" w:rsidRDefault="002C42D6">
      <w:pPr>
        <w:spacing w:after="0" w:line="240" w:lineRule="auto"/>
        <w:rPr>
          <w:rFonts w:ascii="Exo" w:hAnsi="Exo"/>
          <w:color w:val="auto"/>
          <w:sz w:val="20"/>
          <w:szCs w:val="20"/>
          <w:shd w:val="clear" w:color="auto" w:fill="FFFFFF"/>
          <w:lang w:val="pt-PT"/>
        </w:rPr>
      </w:pPr>
    </w:p>
    <w:p w:rsidR="009F647D" w:rsidRPr="009F647D" w:rsidRDefault="009F647D" w:rsidP="009F647D">
      <w:pPr>
        <w:spacing w:after="0"/>
        <w:jc w:val="both"/>
        <w:rPr>
          <w:rFonts w:ascii="Exo" w:hAnsi="Exo"/>
          <w:b/>
          <w:bCs/>
          <w:color w:val="auto"/>
          <w:sz w:val="20"/>
          <w:szCs w:val="20"/>
          <w:shd w:val="clear" w:color="auto" w:fill="FFFFFF"/>
        </w:rPr>
      </w:pPr>
      <w:r w:rsidRPr="009F647D">
        <w:rPr>
          <w:rFonts w:ascii="Exo" w:hAnsi="Exo"/>
          <w:b/>
          <w:bCs/>
          <w:color w:val="auto"/>
          <w:sz w:val="20"/>
          <w:szCs w:val="20"/>
          <w:shd w:val="clear" w:color="auto" w:fill="FFFFFF"/>
        </w:rPr>
        <w:t>IMAGES AND PHOTOS:</w:t>
      </w:r>
    </w:p>
    <w:p w:rsidR="009F647D" w:rsidRDefault="009F647D" w:rsidP="002C42D6">
      <w:pPr>
        <w:spacing w:after="0"/>
        <w:ind w:left="43"/>
        <w:rPr>
          <w:rFonts w:ascii="Exo" w:hAnsi="Exo"/>
          <w:color w:val="auto"/>
          <w:sz w:val="20"/>
          <w:szCs w:val="20"/>
          <w:shd w:val="clear" w:color="auto" w:fill="FFFFFF"/>
        </w:rPr>
      </w:pPr>
      <w:r>
        <w:rPr>
          <w:rFonts w:ascii="Exo" w:hAnsi="Exo"/>
          <w:noProof/>
          <w:color w:val="auto"/>
          <w:sz w:val="20"/>
          <w:szCs w:val="20"/>
          <w:shd w:val="clear" w:color="auto" w:fill="FFFFFF"/>
          <w:lang w:val="es-ES" w:eastAsia="es-ES"/>
        </w:rPr>
        <w:drawing>
          <wp:inline distT="0" distB="0" distL="0" distR="0">
            <wp:extent cx="4667250" cy="31093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7D" w:rsidRDefault="009F647D" w:rsidP="002C42D6">
      <w:pPr>
        <w:spacing w:after="0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  <w:r>
        <w:rPr>
          <w:rFonts w:ascii="Exo" w:hAnsi="Exo"/>
          <w:noProof/>
          <w:color w:val="auto"/>
          <w:sz w:val="20"/>
          <w:szCs w:val="20"/>
          <w:shd w:val="clear" w:color="auto" w:fill="FFFFFF"/>
          <w:lang w:val="es-ES" w:eastAsia="es-ES"/>
        </w:rPr>
        <w:drawing>
          <wp:inline distT="0" distB="0" distL="0" distR="0">
            <wp:extent cx="4703914" cy="3133725"/>
            <wp:effectExtent l="19050" t="0" r="1436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14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7D" w:rsidRDefault="009F647D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</w:p>
    <w:p w:rsidR="009F647D" w:rsidRDefault="009F647D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  <w:r>
        <w:rPr>
          <w:rFonts w:ascii="Exo" w:hAnsi="Exo"/>
          <w:noProof/>
          <w:color w:val="auto"/>
          <w:sz w:val="20"/>
          <w:szCs w:val="20"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4876800" cy="2743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7D" w:rsidRDefault="009F647D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</w:p>
    <w:p w:rsidR="009F647D" w:rsidRPr="00A55F97" w:rsidRDefault="009F647D" w:rsidP="00A55F97">
      <w:pPr>
        <w:spacing w:after="0"/>
        <w:ind w:left="43"/>
        <w:jc w:val="both"/>
        <w:rPr>
          <w:rFonts w:ascii="Exo" w:hAnsi="Exo"/>
          <w:color w:val="auto"/>
          <w:sz w:val="20"/>
          <w:szCs w:val="20"/>
          <w:shd w:val="clear" w:color="auto" w:fill="FFFFFF"/>
        </w:rPr>
      </w:pPr>
      <w:r>
        <w:rPr>
          <w:rFonts w:ascii="Exo" w:hAnsi="Exo"/>
          <w:noProof/>
          <w:color w:val="auto"/>
          <w:sz w:val="20"/>
          <w:szCs w:val="20"/>
          <w:shd w:val="clear" w:color="auto" w:fill="FFFFFF"/>
          <w:lang w:val="es-ES" w:eastAsia="es-ES"/>
        </w:rPr>
        <w:drawing>
          <wp:inline distT="0" distB="0" distL="0" distR="0">
            <wp:extent cx="5387340" cy="303276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47D" w:rsidRPr="00A55F97" w:rsidSect="00A55F97">
      <w:headerReference w:type="default" r:id="rId16"/>
      <w:footerReference w:type="default" r:id="rId17"/>
      <w:pgSz w:w="11900" w:h="16840"/>
      <w:pgMar w:top="1611" w:right="1701" w:bottom="1417" w:left="1701" w:header="426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BC8" w:rsidRDefault="00592BC8" w:rsidP="005444C0">
      <w:r>
        <w:separator/>
      </w:r>
    </w:p>
  </w:endnote>
  <w:endnote w:type="continuationSeparator" w:id="0">
    <w:p w:rsidR="00592BC8" w:rsidRDefault="00592BC8" w:rsidP="00544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Exo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-DemiBold">
    <w:altName w:val="Ex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xo-Regular">
    <w:altName w:val="Ex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1F9" w:rsidRDefault="005948A0" w:rsidP="004D21F9">
    <w:pPr>
      <w:autoSpaceDE w:val="0"/>
      <w:autoSpaceDN w:val="0"/>
      <w:adjustRightInd w:val="0"/>
      <w:spacing w:after="0" w:line="240" w:lineRule="auto"/>
      <w:ind w:left="-709"/>
      <w:rPr>
        <w:rFonts w:ascii="Exo-DemiBold" w:hAnsi="Exo-DemiBold" w:cs="Exo-DemiBold"/>
        <w:b/>
        <w:bCs/>
        <w:color w:val="5A8DFF"/>
        <w:sz w:val="20"/>
        <w:szCs w:val="20"/>
        <w:lang w:val="en-GB"/>
      </w:rPr>
    </w:pPr>
    <w:r>
      <w:rPr>
        <w:rFonts w:ascii="Exo" w:hAnsi="Exo" w:cs="Arial"/>
        <w:b/>
        <w:bCs/>
        <w:noProof/>
        <w:sz w:val="72"/>
        <w:szCs w:val="72"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127000</wp:posOffset>
          </wp:positionV>
          <wp:extent cx="357505" cy="327660"/>
          <wp:effectExtent l="0" t="0" r="4445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1203" r="33663"/>
                  <a:stretch/>
                </pic:blipFill>
                <pic:spPr bwMode="auto">
                  <a:xfrm>
                    <a:off x="0" y="0"/>
                    <a:ext cx="35750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A04865" w:rsidRPr="005948A0" w:rsidRDefault="00A04865" w:rsidP="005948A0">
    <w:pPr>
      <w:autoSpaceDE w:val="0"/>
      <w:autoSpaceDN w:val="0"/>
      <w:adjustRightInd w:val="0"/>
      <w:spacing w:after="0" w:line="240" w:lineRule="auto"/>
      <w:ind w:left="-709" w:right="-574"/>
      <w:rPr>
        <w:rFonts w:ascii="Exo-DemiBold" w:hAnsi="Exo-DemiBold" w:cs="Exo-DemiBold"/>
        <w:b/>
        <w:bCs/>
        <w:color w:val="336633"/>
        <w:sz w:val="20"/>
        <w:szCs w:val="20"/>
        <w:lang w:val="en-GB"/>
      </w:rPr>
    </w:pPr>
    <w:r w:rsidRPr="005948A0">
      <w:rPr>
        <w:rFonts w:ascii="Exo-DemiBold" w:hAnsi="Exo-DemiBold" w:cs="Exo-DemiBold"/>
        <w:b/>
        <w:bCs/>
        <w:color w:val="336633"/>
        <w:sz w:val="20"/>
        <w:szCs w:val="20"/>
        <w:lang w:val="en-GB"/>
      </w:rPr>
      <w:t xml:space="preserve">COST Action CA18213 Rural NEET Youth Network: </w:t>
    </w:r>
    <w:r w:rsidRPr="005948A0">
      <w:rPr>
        <w:rFonts w:ascii="Exo-DemiBold" w:hAnsi="Exo-DemiBold" w:cs="Exo-DemiBold"/>
        <w:b/>
        <w:bCs/>
        <w:color w:val="336633"/>
        <w:sz w:val="20"/>
        <w:szCs w:val="20"/>
        <w:lang w:val="en-US"/>
      </w:rPr>
      <w:t>Modeling</w:t>
    </w:r>
    <w:r w:rsidRPr="005948A0">
      <w:rPr>
        <w:rFonts w:ascii="Exo-DemiBold" w:hAnsi="Exo-DemiBold" w:cs="Exo-DemiBold"/>
        <w:b/>
        <w:bCs/>
        <w:color w:val="336633"/>
        <w:sz w:val="20"/>
        <w:szCs w:val="20"/>
        <w:lang w:val="en-GB"/>
      </w:rPr>
      <w:t xml:space="preserve"> the risks underlying rural NEETs social exclusion</w:t>
    </w:r>
  </w:p>
  <w:p w:rsidR="00A04865" w:rsidRPr="00A04865" w:rsidRDefault="004D21F9" w:rsidP="004D21F9">
    <w:pPr>
      <w:autoSpaceDE w:val="0"/>
      <w:autoSpaceDN w:val="0"/>
      <w:adjustRightInd w:val="0"/>
      <w:spacing w:after="0" w:line="240" w:lineRule="auto"/>
      <w:ind w:left="-709"/>
      <w:rPr>
        <w:rFonts w:ascii="Exo-Regular" w:hAnsi="Exo-Regular" w:cs="Exo-Regular"/>
        <w:color w:val="405A5A"/>
        <w:sz w:val="18"/>
        <w:szCs w:val="6"/>
        <w:lang w:val="en-GB"/>
      </w:rPr>
    </w:pPr>
    <w:r>
      <w:rPr>
        <w:rFonts w:ascii="Exo-Regular" w:hAnsi="Exo-Regular" w:cs="Exo-Regular"/>
        <w:color w:val="405A5A"/>
        <w:sz w:val="18"/>
        <w:szCs w:val="6"/>
        <w:lang w:val="en-GB"/>
      </w:rPr>
      <w:t xml:space="preserve">Website: </w:t>
    </w:r>
    <w:r w:rsidR="00D84B41">
      <w:fldChar w:fldCharType="begin"/>
    </w:r>
    <w:r w:rsidR="00D84B41" w:rsidRPr="002C42D6">
      <w:rPr>
        <w:lang w:val="en-GB"/>
      </w:rPr>
      <w:instrText>HYPERLINK "http://www.rnyobservatory.eu"</w:instrText>
    </w:r>
    <w:r w:rsidR="00D84B41">
      <w:fldChar w:fldCharType="separate"/>
    </w:r>
    <w:r w:rsidRPr="006755B9">
      <w:rPr>
        <w:rStyle w:val="Hipervnculo"/>
        <w:rFonts w:ascii="Exo-Regular" w:hAnsi="Exo-Regular" w:cs="Exo-Regular"/>
        <w:sz w:val="18"/>
        <w:szCs w:val="6"/>
        <w:lang w:val="en-GB"/>
      </w:rPr>
      <w:t>www.rnyobservatory.eu</w:t>
    </w:r>
    <w:r w:rsidR="00D84B41">
      <w:fldChar w:fldCharType="end"/>
    </w:r>
    <w:r>
      <w:rPr>
        <w:rFonts w:ascii="Exo-Regular" w:hAnsi="Exo-Regular" w:cs="Exo-Regular"/>
        <w:color w:val="405A5A"/>
        <w:sz w:val="18"/>
        <w:szCs w:val="6"/>
        <w:lang w:val="en-GB"/>
      </w:rPr>
      <w:t xml:space="preserve"> – email: </w:t>
    </w:r>
    <w:r w:rsidR="00A04865" w:rsidRPr="00A04865">
      <w:rPr>
        <w:rFonts w:ascii="Exo-Regular" w:hAnsi="Exo-Regular" w:cs="Exo-Regular"/>
        <w:color w:val="405A5A"/>
        <w:sz w:val="18"/>
        <w:szCs w:val="6"/>
        <w:lang w:val="en-GB"/>
      </w:rPr>
      <w:t xml:space="preserve">Francisco.Simoes@iscte-iul.pt - </w:t>
    </w:r>
    <w:r w:rsidRPr="004D21F9">
      <w:rPr>
        <w:rFonts w:ascii="Exo-Regular" w:hAnsi="Exo-Regular" w:cs="Exo-Regular"/>
        <w:color w:val="405A5A"/>
        <w:sz w:val="18"/>
        <w:szCs w:val="6"/>
        <w:lang w:val="en-GB"/>
      </w:rPr>
      <w:t>info@rnyobservatory.eu</w:t>
    </w:r>
  </w:p>
  <w:p w:rsidR="00A04865" w:rsidRPr="00A04865" w:rsidRDefault="005948A0" w:rsidP="004D21F9">
    <w:pPr>
      <w:autoSpaceDE w:val="0"/>
      <w:autoSpaceDN w:val="0"/>
      <w:adjustRightInd w:val="0"/>
      <w:spacing w:after="0" w:line="240" w:lineRule="auto"/>
      <w:ind w:left="-709"/>
      <w:rPr>
        <w:rFonts w:ascii="Arial" w:hAnsi="Arial" w:cs="Arial"/>
        <w:color w:val="809A9A"/>
        <w:sz w:val="15"/>
        <w:szCs w:val="15"/>
        <w:lang w:val="en-GB"/>
      </w:rPr>
    </w:pPr>
    <w:r w:rsidRPr="005444C0">
      <w:rPr>
        <w:rFonts w:ascii="Arial" w:hAnsi="Arial" w:cs="Arial"/>
        <w:noProof/>
        <w:color w:val="809A9A"/>
        <w:sz w:val="15"/>
        <w:szCs w:val="15"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-424815</wp:posOffset>
          </wp:positionH>
          <wp:positionV relativeFrom="margin">
            <wp:posOffset>9204325</wp:posOffset>
          </wp:positionV>
          <wp:extent cx="360680" cy="243840"/>
          <wp:effectExtent l="19050" t="0" r="1270" b="0"/>
          <wp:wrapSquare wrapText="bothSides"/>
          <wp:docPr id="6" name="Imagen 1" descr="C:\Users\user-pc\AppData\Local\Temp\Rar$DRa14388.27063\EU Logo\windows\EU-FLAG_cmy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-pc\AppData\Local\Temp\Rar$DRa14388.27063\EU Logo\windows\EU-FLAG_cmyk.b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243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44C0" w:rsidRPr="005444C0" w:rsidRDefault="005444C0" w:rsidP="004D21F9">
    <w:pPr>
      <w:autoSpaceDE w:val="0"/>
      <w:autoSpaceDN w:val="0"/>
      <w:adjustRightInd w:val="0"/>
      <w:spacing w:after="0" w:line="240" w:lineRule="auto"/>
      <w:ind w:left="-142"/>
      <w:rPr>
        <w:rFonts w:ascii="Arial" w:hAnsi="Arial" w:cs="Arial"/>
        <w:color w:val="809A9A"/>
        <w:sz w:val="15"/>
        <w:szCs w:val="15"/>
        <w:lang w:val="en-GB"/>
      </w:rPr>
    </w:pPr>
    <w:r w:rsidRPr="005444C0">
      <w:rPr>
        <w:rFonts w:ascii="Arial" w:hAnsi="Arial" w:cs="Arial"/>
        <w:color w:val="809A9A"/>
        <w:sz w:val="15"/>
        <w:szCs w:val="15"/>
        <w:lang w:val="en-GB"/>
      </w:rPr>
      <w:t>Funded by the Horizon 2020 Framework Programme</w:t>
    </w:r>
  </w:p>
  <w:p w:rsidR="005444C0" w:rsidRPr="00A04865" w:rsidRDefault="005444C0" w:rsidP="004D21F9">
    <w:pPr>
      <w:pStyle w:val="Piedepgina"/>
      <w:spacing w:after="0" w:line="240" w:lineRule="auto"/>
      <w:ind w:left="-142"/>
      <w:rPr>
        <w:rFonts w:ascii="Arial" w:hAnsi="Arial" w:cs="Arial"/>
        <w:lang w:val="en-GB"/>
      </w:rPr>
    </w:pPr>
    <w:proofErr w:type="gramStart"/>
    <w:r w:rsidRPr="00A04865">
      <w:rPr>
        <w:rFonts w:ascii="Arial" w:hAnsi="Arial" w:cs="Arial"/>
        <w:color w:val="809A9A"/>
        <w:sz w:val="15"/>
        <w:szCs w:val="15"/>
        <w:lang w:val="en-GB"/>
      </w:rPr>
      <w:t>of</w:t>
    </w:r>
    <w:proofErr w:type="gramEnd"/>
    <w:r w:rsidRPr="00A04865">
      <w:rPr>
        <w:rFonts w:ascii="Arial" w:hAnsi="Arial" w:cs="Arial"/>
        <w:color w:val="809A9A"/>
        <w:sz w:val="15"/>
        <w:szCs w:val="15"/>
        <w:lang w:val="en-GB"/>
      </w:rPr>
      <w:t xml:space="preserve"> the European Union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BC8" w:rsidRDefault="00592BC8" w:rsidP="005444C0">
      <w:r>
        <w:separator/>
      </w:r>
    </w:p>
  </w:footnote>
  <w:footnote w:type="continuationSeparator" w:id="0">
    <w:p w:rsidR="00592BC8" w:rsidRDefault="00592BC8" w:rsidP="005444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F97" w:rsidRPr="00197AAA" w:rsidRDefault="00C62BCE" w:rsidP="00A55F97">
    <w:pPr>
      <w:pStyle w:val="Encabezado"/>
      <w:spacing w:after="0" w:line="240" w:lineRule="auto"/>
      <w:ind w:left="-851"/>
      <w:rPr>
        <w:rFonts w:ascii="Exo" w:hAnsi="Exo"/>
        <w:b/>
        <w:bCs/>
        <w:sz w:val="24"/>
        <w:szCs w:val="24"/>
      </w:rPr>
    </w:pPr>
    <w:r w:rsidRPr="00197AAA">
      <w:rPr>
        <w:rFonts w:ascii="Exo" w:hAnsi="Exo"/>
        <w:b/>
        <w:bCs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-60325</wp:posOffset>
          </wp:positionH>
          <wp:positionV relativeFrom="paragraph">
            <wp:posOffset>9525</wp:posOffset>
          </wp:positionV>
          <wp:extent cx="2598420" cy="360177"/>
          <wp:effectExtent l="0" t="0" r="0" b="190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360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444C0" w:rsidRPr="00197AAA" w:rsidRDefault="005444C0" w:rsidP="00C62BCE">
    <w:pPr>
      <w:pStyle w:val="Encabezado"/>
      <w:spacing w:after="0" w:line="240" w:lineRule="auto"/>
      <w:ind w:left="-851"/>
      <w:rPr>
        <w:rFonts w:ascii="Exo" w:hAnsi="Exo"/>
        <w:b/>
        <w:bCs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508F4"/>
    <w:multiLevelType w:val="hybridMultilevel"/>
    <w:tmpl w:val="0C2E941C"/>
    <w:lvl w:ilvl="0" w:tplc="71EE563E">
      <w:numFmt w:val="bullet"/>
      <w:lvlText w:val="-"/>
      <w:lvlJc w:val="left"/>
      <w:pPr>
        <w:ind w:left="403" w:hanging="360"/>
      </w:pPr>
      <w:rPr>
        <w:rFonts w:ascii="Exo" w:eastAsia="Calibri" w:hAnsi="Exo" w:cs="Calibri" w:hint="default"/>
      </w:rPr>
    </w:lvl>
    <w:lvl w:ilvl="1" w:tplc="0C0A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">
    <w:nsid w:val="1058301C"/>
    <w:multiLevelType w:val="hybridMultilevel"/>
    <w:tmpl w:val="A4FAAA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C4FC5"/>
    <w:multiLevelType w:val="hybridMultilevel"/>
    <w:tmpl w:val="DA72CBCE"/>
    <w:lvl w:ilvl="0" w:tplc="E15C310A">
      <w:start w:val="1"/>
      <w:numFmt w:val="decimal"/>
      <w:lvlText w:val="%1."/>
      <w:lvlJc w:val="left"/>
      <w:pPr>
        <w:ind w:left="927" w:hanging="360"/>
      </w:pPr>
      <w:rPr>
        <w:rFonts w:cs="Arial"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F52275D"/>
    <w:multiLevelType w:val="hybridMultilevel"/>
    <w:tmpl w:val="A6128A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D49C5"/>
    <w:multiLevelType w:val="hybridMultilevel"/>
    <w:tmpl w:val="3C2E30B4"/>
    <w:lvl w:ilvl="0" w:tplc="F314F0E0">
      <w:start w:val="1"/>
      <w:numFmt w:val="decimal"/>
      <w:lvlText w:val="%1."/>
      <w:lvlJc w:val="left"/>
      <w:pPr>
        <w:ind w:left="3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4FB2EF3E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E1D4453C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7E2CC794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2FF663BC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B0B23418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0B2C0A82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89087B12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DBB8A3C8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356C2B54"/>
    <w:multiLevelType w:val="hybridMultilevel"/>
    <w:tmpl w:val="D3F26E20"/>
    <w:lvl w:ilvl="0" w:tplc="0C0A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6">
    <w:nsid w:val="366F0934"/>
    <w:multiLevelType w:val="hybridMultilevel"/>
    <w:tmpl w:val="E29AE936"/>
    <w:lvl w:ilvl="0" w:tplc="631492C6">
      <w:start w:val="1"/>
      <w:numFmt w:val="bullet"/>
      <w:lvlText w:val=""/>
      <w:lvlJc w:val="left"/>
      <w:pPr>
        <w:ind w:left="18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2480A93A">
      <w:start w:val="1"/>
      <w:numFmt w:val="bullet"/>
      <w:lvlText w:val="o"/>
      <w:lvlJc w:val="left"/>
      <w:pPr>
        <w:ind w:left="126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C7966E06">
      <w:start w:val="1"/>
      <w:numFmt w:val="bullet"/>
      <w:lvlText w:val="▪"/>
      <w:lvlJc w:val="left"/>
      <w:pPr>
        <w:ind w:left="198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7B0CDFB0">
      <w:start w:val="1"/>
      <w:numFmt w:val="bullet"/>
      <w:lvlText w:val="•"/>
      <w:lvlJc w:val="left"/>
      <w:pPr>
        <w:ind w:left="270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13D672D2">
      <w:start w:val="1"/>
      <w:numFmt w:val="bullet"/>
      <w:lvlText w:val="o"/>
      <w:lvlJc w:val="left"/>
      <w:pPr>
        <w:ind w:left="342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7960DE34">
      <w:start w:val="1"/>
      <w:numFmt w:val="bullet"/>
      <w:lvlText w:val="▪"/>
      <w:lvlJc w:val="left"/>
      <w:pPr>
        <w:ind w:left="414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147C1AF4">
      <w:start w:val="1"/>
      <w:numFmt w:val="bullet"/>
      <w:lvlText w:val="•"/>
      <w:lvlJc w:val="left"/>
      <w:pPr>
        <w:ind w:left="486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57444A78">
      <w:start w:val="1"/>
      <w:numFmt w:val="bullet"/>
      <w:lvlText w:val="o"/>
      <w:lvlJc w:val="left"/>
      <w:pPr>
        <w:ind w:left="558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6B1C8D62">
      <w:start w:val="1"/>
      <w:numFmt w:val="bullet"/>
      <w:lvlText w:val="▪"/>
      <w:lvlJc w:val="left"/>
      <w:pPr>
        <w:ind w:left="6300" w:firstLine="0"/>
      </w:pPr>
      <w:rPr>
        <w:rFonts w:ascii="Wingdings 3" w:eastAsia="Wingdings 3" w:hAnsi="Wingdings 3" w:cs="Wingdings 3"/>
        <w:b w:val="0"/>
        <w:i w:val="0"/>
        <w:strike w:val="0"/>
        <w:dstrike w:val="0"/>
        <w:color w:val="E95931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37560A3F"/>
    <w:multiLevelType w:val="hybridMultilevel"/>
    <w:tmpl w:val="0D7C9166"/>
    <w:lvl w:ilvl="0" w:tplc="A68E1AD6">
      <w:numFmt w:val="bullet"/>
      <w:lvlText w:val="-"/>
      <w:lvlJc w:val="left"/>
      <w:pPr>
        <w:ind w:left="720" w:hanging="360"/>
      </w:pPr>
      <w:rPr>
        <w:rFonts w:ascii="Exo" w:eastAsia="Calibri" w:hAnsi="Exo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66B8B"/>
    <w:multiLevelType w:val="hybridMultilevel"/>
    <w:tmpl w:val="BA527E4A"/>
    <w:lvl w:ilvl="0" w:tplc="1C20490C">
      <w:numFmt w:val="bullet"/>
      <w:lvlText w:val="•"/>
      <w:lvlJc w:val="left"/>
      <w:pPr>
        <w:ind w:left="703" w:hanging="660"/>
      </w:pPr>
      <w:rPr>
        <w:rFonts w:ascii="Exo" w:eastAsia="Calibri" w:hAnsi="Exo" w:cs="Calibri" w:hint="default"/>
      </w:rPr>
    </w:lvl>
    <w:lvl w:ilvl="1" w:tplc="0C0A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9">
    <w:nsid w:val="456C13F3"/>
    <w:multiLevelType w:val="hybridMultilevel"/>
    <w:tmpl w:val="E8189B56"/>
    <w:lvl w:ilvl="0" w:tplc="0C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0">
    <w:nsid w:val="490913CF"/>
    <w:multiLevelType w:val="hybridMultilevel"/>
    <w:tmpl w:val="B5B8C1AA"/>
    <w:lvl w:ilvl="0" w:tplc="26CCCEB6">
      <w:numFmt w:val="bullet"/>
      <w:lvlText w:val="-"/>
      <w:lvlJc w:val="left"/>
      <w:pPr>
        <w:ind w:left="1068" w:hanging="708"/>
      </w:pPr>
      <w:rPr>
        <w:rFonts w:ascii="Exo" w:eastAsia="Times New Roman" w:hAnsi="Exo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0923CCA"/>
    <w:multiLevelType w:val="hybridMultilevel"/>
    <w:tmpl w:val="BEF8E92C"/>
    <w:lvl w:ilvl="0" w:tplc="0C0A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2">
    <w:nsid w:val="52DB55C7"/>
    <w:multiLevelType w:val="hybridMultilevel"/>
    <w:tmpl w:val="F9BAF83C"/>
    <w:lvl w:ilvl="0" w:tplc="9A24CFDE">
      <w:start w:val="1"/>
      <w:numFmt w:val="decimal"/>
      <w:lvlText w:val="%1."/>
      <w:lvlJc w:val="left"/>
      <w:pPr>
        <w:ind w:left="388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3586AF42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5F6C850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2C0C12CE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EF88E206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A41AF200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83FCE12C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040EEDFA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3642F62A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3F3378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5A054A2C"/>
    <w:multiLevelType w:val="hybridMultilevel"/>
    <w:tmpl w:val="818C8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C4510A5"/>
    <w:multiLevelType w:val="hybridMultilevel"/>
    <w:tmpl w:val="A222A4E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CA3CA4"/>
    <w:multiLevelType w:val="hybridMultilevel"/>
    <w:tmpl w:val="5494167E"/>
    <w:lvl w:ilvl="0" w:tplc="279E3ED2">
      <w:numFmt w:val="bullet"/>
      <w:lvlText w:val="·"/>
      <w:lvlJc w:val="left"/>
      <w:pPr>
        <w:ind w:left="1636" w:hanging="360"/>
      </w:pPr>
      <w:rPr>
        <w:rFonts w:ascii="Exo" w:eastAsia="Times New Roman" w:hAnsi="Exo" w:cs="Aria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cs="Wingdings" w:hint="default"/>
      </w:rPr>
    </w:lvl>
  </w:abstractNum>
  <w:abstractNum w:abstractNumId="16">
    <w:nsid w:val="6A9E7B40"/>
    <w:multiLevelType w:val="hybridMultilevel"/>
    <w:tmpl w:val="CC740360"/>
    <w:lvl w:ilvl="0" w:tplc="19E025F6">
      <w:numFmt w:val="bullet"/>
      <w:lvlText w:val="·"/>
      <w:lvlJc w:val="left"/>
      <w:pPr>
        <w:ind w:left="1636" w:hanging="360"/>
      </w:pPr>
      <w:rPr>
        <w:rFonts w:ascii="Exo" w:eastAsia="Times New Roman" w:hAnsi="Exo" w:cs="Aria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cs="Wingdings" w:hint="default"/>
      </w:rPr>
    </w:lvl>
  </w:abstractNum>
  <w:abstractNum w:abstractNumId="17">
    <w:nsid w:val="7C6F0054"/>
    <w:multiLevelType w:val="hybridMultilevel"/>
    <w:tmpl w:val="939C48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BF6F12"/>
    <w:multiLevelType w:val="hybridMultilevel"/>
    <w:tmpl w:val="D5628D9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8"/>
  </w:num>
  <w:num w:numId="4">
    <w:abstractNumId w:val="3"/>
  </w:num>
  <w:num w:numId="5">
    <w:abstractNumId w:val="17"/>
  </w:num>
  <w:num w:numId="6">
    <w:abstractNumId w:val="7"/>
  </w:num>
  <w:num w:numId="7">
    <w:abstractNumId w:val="2"/>
  </w:num>
  <w:num w:numId="8">
    <w:abstractNumId w:val="5"/>
  </w:num>
  <w:num w:numId="9">
    <w:abstractNumId w:val="15"/>
  </w:num>
  <w:num w:numId="10">
    <w:abstractNumId w:val="11"/>
  </w:num>
  <w:num w:numId="11">
    <w:abstractNumId w:val="16"/>
  </w:num>
  <w:num w:numId="12">
    <w:abstractNumId w:val="13"/>
  </w:num>
  <w:num w:numId="13">
    <w:abstractNumId w:val="10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91A00"/>
    <w:rsid w:val="00096E0C"/>
    <w:rsid w:val="000B4063"/>
    <w:rsid w:val="000F51AF"/>
    <w:rsid w:val="00106144"/>
    <w:rsid w:val="001810BC"/>
    <w:rsid w:val="00184A92"/>
    <w:rsid w:val="00197AAA"/>
    <w:rsid w:val="001A1F09"/>
    <w:rsid w:val="001A77A6"/>
    <w:rsid w:val="001E250C"/>
    <w:rsid w:val="00206E48"/>
    <w:rsid w:val="002367FF"/>
    <w:rsid w:val="002A0AF7"/>
    <w:rsid w:val="002C42D6"/>
    <w:rsid w:val="002F413F"/>
    <w:rsid w:val="003416A8"/>
    <w:rsid w:val="00347C70"/>
    <w:rsid w:val="00352F64"/>
    <w:rsid w:val="00391FAB"/>
    <w:rsid w:val="0045158C"/>
    <w:rsid w:val="004719E7"/>
    <w:rsid w:val="00483750"/>
    <w:rsid w:val="004D13CA"/>
    <w:rsid w:val="004D21F9"/>
    <w:rsid w:val="004F74F5"/>
    <w:rsid w:val="00535ECD"/>
    <w:rsid w:val="005444C0"/>
    <w:rsid w:val="00556451"/>
    <w:rsid w:val="00592BC8"/>
    <w:rsid w:val="005948A0"/>
    <w:rsid w:val="00614220"/>
    <w:rsid w:val="006B411B"/>
    <w:rsid w:val="00727196"/>
    <w:rsid w:val="007B6DE8"/>
    <w:rsid w:val="008542E2"/>
    <w:rsid w:val="00867C36"/>
    <w:rsid w:val="00892831"/>
    <w:rsid w:val="008D1950"/>
    <w:rsid w:val="008D4845"/>
    <w:rsid w:val="00933033"/>
    <w:rsid w:val="009A2E5C"/>
    <w:rsid w:val="009C4D90"/>
    <w:rsid w:val="009F647D"/>
    <w:rsid w:val="00A04865"/>
    <w:rsid w:val="00A0601E"/>
    <w:rsid w:val="00A25B2D"/>
    <w:rsid w:val="00A303F5"/>
    <w:rsid w:val="00A55F97"/>
    <w:rsid w:val="00AA2108"/>
    <w:rsid w:val="00AF32B4"/>
    <w:rsid w:val="00B22DDC"/>
    <w:rsid w:val="00B31F52"/>
    <w:rsid w:val="00B62B2B"/>
    <w:rsid w:val="00B91A00"/>
    <w:rsid w:val="00BC6395"/>
    <w:rsid w:val="00BF7FEF"/>
    <w:rsid w:val="00C25761"/>
    <w:rsid w:val="00C31861"/>
    <w:rsid w:val="00C62BCE"/>
    <w:rsid w:val="00C85702"/>
    <w:rsid w:val="00CD071C"/>
    <w:rsid w:val="00CF6299"/>
    <w:rsid w:val="00D60DF8"/>
    <w:rsid w:val="00D63128"/>
    <w:rsid w:val="00D72690"/>
    <w:rsid w:val="00D84B41"/>
    <w:rsid w:val="00DE40EE"/>
    <w:rsid w:val="00DE4A7F"/>
    <w:rsid w:val="00E62AEE"/>
    <w:rsid w:val="00E96BFE"/>
    <w:rsid w:val="00EA4CF6"/>
    <w:rsid w:val="00F06917"/>
    <w:rsid w:val="00F16969"/>
    <w:rsid w:val="00F267FB"/>
    <w:rsid w:val="00F32E3E"/>
    <w:rsid w:val="00F92B0C"/>
    <w:rsid w:val="00FC042F"/>
    <w:rsid w:val="00FD1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1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de-DE" w:eastAsia="de-DE"/>
    </w:rPr>
  </w:style>
  <w:style w:type="paragraph" w:styleId="Ttulo1">
    <w:name w:val="heading 1"/>
    <w:next w:val="Normal"/>
    <w:link w:val="Ttulo1Car"/>
    <w:uiPriority w:val="9"/>
    <w:qFormat/>
    <w:rsid w:val="00B31F52"/>
    <w:pPr>
      <w:keepNext/>
      <w:keepLines/>
      <w:spacing w:line="256" w:lineRule="auto"/>
      <w:ind w:left="23"/>
      <w:outlineLvl w:val="0"/>
    </w:pPr>
    <w:rPr>
      <w:rFonts w:ascii="Arial" w:eastAsia="Arial" w:hAnsi="Arial" w:cs="Arial"/>
      <w:b/>
      <w:color w:val="E95931"/>
      <w:sz w:val="26"/>
      <w:szCs w:val="22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444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44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44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44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44C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44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4C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444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44C0"/>
  </w:style>
  <w:style w:type="paragraph" w:styleId="Piedepgina">
    <w:name w:val="footer"/>
    <w:basedOn w:val="Normal"/>
    <w:link w:val="PiedepginaCar"/>
    <w:uiPriority w:val="99"/>
    <w:unhideWhenUsed/>
    <w:rsid w:val="005444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4C0"/>
  </w:style>
  <w:style w:type="character" w:styleId="Hipervnculo">
    <w:name w:val="Hyperlink"/>
    <w:basedOn w:val="Fuentedeprrafopredeter"/>
    <w:uiPriority w:val="99"/>
    <w:unhideWhenUsed/>
    <w:rsid w:val="00A0486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84A92"/>
    <w:pPr>
      <w:ind w:left="720"/>
      <w:contextualSpacing/>
    </w:pPr>
  </w:style>
  <w:style w:type="paragraph" w:customStyle="1" w:styleId="Normal1">
    <w:name w:val="Normal1"/>
    <w:rsid w:val="001061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de-DE" w:eastAsia="de-D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D21F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31F52"/>
    <w:rPr>
      <w:rFonts w:ascii="Arial" w:eastAsia="Arial" w:hAnsi="Arial" w:cs="Arial"/>
      <w:b/>
      <w:color w:val="E95931"/>
      <w:sz w:val="26"/>
      <w:szCs w:val="22"/>
      <w:lang w:val="en-GB" w:eastAsia="en-GB"/>
    </w:rPr>
  </w:style>
  <w:style w:type="table" w:customStyle="1" w:styleId="TableGrid">
    <w:name w:val="TableGrid"/>
    <w:rsid w:val="00B31F52"/>
    <w:rPr>
      <w:rFonts w:eastAsiaTheme="minorEastAsia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0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nyobservatory.eu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-Francisco.Simoes@iscte-iul.p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mariano.soler@uma.e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rnyobservatory.eu/webinars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643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</dc:creator>
  <cp:lastModifiedBy>Mariano</cp:lastModifiedBy>
  <cp:revision>2</cp:revision>
  <cp:lastPrinted>2020-06-15T16:22:00Z</cp:lastPrinted>
  <dcterms:created xsi:type="dcterms:W3CDTF">2020-06-18T09:45:00Z</dcterms:created>
  <dcterms:modified xsi:type="dcterms:W3CDTF">2020-06-18T09:45:00Z</dcterms:modified>
</cp:coreProperties>
</file>