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670" w:rsidRDefault="00F64670"/>
    <w:p w:rsidR="00F64670" w:rsidRDefault="00833B9C">
      <w:r>
        <w:t xml:space="preserve">    </w:t>
      </w:r>
      <w:r w:rsidR="00F64670">
        <w:rPr>
          <w:rFonts w:ascii="Verdana" w:hAnsi="Verdana" w:cs="Arial"/>
          <w:b/>
          <w:bCs/>
          <w:noProof/>
          <w:color w:val="0070C1"/>
          <w:sz w:val="40"/>
          <w:szCs w:val="40"/>
          <w:lang w:val="pl-PL" w:eastAsia="pl-PL"/>
        </w:rPr>
        <w:drawing>
          <wp:inline distT="0" distB="0" distL="0" distR="0" wp14:anchorId="2B06E585" wp14:editId="429FD9D6">
            <wp:extent cx="1400175" cy="819150"/>
            <wp:effectExtent l="0" t="0" r="9525" b="0"/>
            <wp:docPr id="2" name="Obraz 2" descr="H:\00_KPK_ADMINISTRATION\003_Promotion\LOGA\KPK\A1A-wersja-podstawowa-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0_KPK_ADMINISTRATION\003_Promotion\LOGA\KPK\A1A-wersja-podstawowa-E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90" cy="81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670">
        <w:t xml:space="preserve">   </w:t>
      </w:r>
      <w:r w:rsidR="00E935B7">
        <w:t xml:space="preserve">       </w:t>
      </w:r>
      <w:r w:rsidR="00F64670">
        <w:t xml:space="preserve">     </w:t>
      </w:r>
      <w:r>
        <w:t xml:space="preserve">  </w:t>
      </w:r>
      <w:r w:rsidR="00F64670">
        <w:t xml:space="preserve">    </w:t>
      </w:r>
      <w:r w:rsidR="00F64670">
        <w:rPr>
          <w:rFonts w:ascii="Verdana" w:hAnsi="Verdana" w:cs="Arial"/>
          <w:b/>
          <w:bCs/>
          <w:noProof/>
          <w:color w:val="0070C1"/>
          <w:sz w:val="40"/>
          <w:szCs w:val="40"/>
          <w:lang w:val="pl-PL" w:eastAsia="pl-PL"/>
        </w:rPr>
        <w:drawing>
          <wp:inline distT="0" distB="0" distL="0" distR="0" wp14:anchorId="78074F07" wp14:editId="4B6FC66A">
            <wp:extent cx="1660550" cy="1170431"/>
            <wp:effectExtent l="0" t="0" r="0" b="0"/>
            <wp:docPr id="3" name="Obraz 3" descr="C:\Users\btrammer.KPK\AppData\Local\Microsoft\Windows\Temporary Internet Files\Content.Outlook\WHQJDWL9\logo horizon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trammer.KPK\AppData\Local\Microsoft\Windows\Temporary Internet Files\Content.Outlook\WHQJDWL9\logo horizon 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221" cy="118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t xml:space="preserve">     </w:t>
      </w:r>
      <w:r w:rsidR="00E935B7">
        <w:rPr>
          <w:noProof/>
          <w:lang w:val="pl-PL" w:eastAsia="pl-PL"/>
        </w:rPr>
        <w:t xml:space="preserve">   </w:t>
      </w:r>
      <w:r>
        <w:rPr>
          <w:noProof/>
          <w:lang w:val="pl-PL" w:eastAsia="pl-PL"/>
        </w:rPr>
        <w:t xml:space="preserve">  </w:t>
      </w:r>
      <w:r w:rsidR="00E935B7">
        <w:rPr>
          <w:noProof/>
          <w:lang w:val="pl-PL" w:eastAsia="pl-PL"/>
        </w:rPr>
        <w:t xml:space="preserve">    </w:t>
      </w:r>
      <w:r>
        <w:rPr>
          <w:noProof/>
          <w:lang w:val="pl-PL" w:eastAsia="pl-PL"/>
        </w:rPr>
        <w:t xml:space="preserve">  </w:t>
      </w:r>
      <w:r>
        <w:rPr>
          <w:noProof/>
          <w:lang w:val="pl-PL" w:eastAsia="pl-PL"/>
        </w:rPr>
        <w:drawing>
          <wp:inline distT="0" distB="0" distL="0" distR="0">
            <wp:extent cx="1726387" cy="921714"/>
            <wp:effectExtent l="0" t="0" r="7620" b="0"/>
            <wp:docPr id="4" name="Obraz 4" descr="C:\Users\btrammer\AppData\Local\Microsoft\Windows\INetCache\Content.Word\UW_PODSTAWOWY_ENG_POZIOM_MONOCHROMATYCZ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trammer\AppData\Local\Microsoft\Windows\INetCache\Content.Word\UW_PODSTAWOWY_ENG_POZIOM_MONOCHROMATYCZN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75" cy="9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410"/>
        <w:gridCol w:w="883"/>
        <w:gridCol w:w="8050"/>
      </w:tblGrid>
      <w:tr w:rsidR="007273DA" w:rsidRPr="00DC3222" w:rsidTr="009F701D">
        <w:trPr>
          <w:trHeight w:val="815"/>
        </w:trPr>
        <w:tc>
          <w:tcPr>
            <w:tcW w:w="10204" w:type="dxa"/>
            <w:gridSpan w:val="4"/>
          </w:tcPr>
          <w:p w:rsidR="000A58D3" w:rsidRDefault="000A58D3" w:rsidP="009F701D">
            <w:pPr>
              <w:pStyle w:val="Nagwek1"/>
              <w:jc w:val="center"/>
              <w:rPr>
                <w:b w:val="0"/>
                <w:sz w:val="32"/>
                <w:lang w:val="en-IE"/>
              </w:rPr>
            </w:pPr>
          </w:p>
          <w:p w:rsidR="00C12FC1" w:rsidRPr="00DE159E" w:rsidRDefault="0044688D" w:rsidP="009F701D">
            <w:pPr>
              <w:pStyle w:val="Nagwek1"/>
              <w:jc w:val="center"/>
              <w:rPr>
                <w:b w:val="0"/>
                <w:sz w:val="32"/>
                <w:lang w:val="en-IE"/>
              </w:rPr>
            </w:pPr>
            <w:r w:rsidRPr="00DE159E">
              <w:rPr>
                <w:b w:val="0"/>
                <w:sz w:val="32"/>
                <w:lang w:val="en-IE"/>
              </w:rPr>
              <w:t xml:space="preserve">horizon 2020 </w:t>
            </w:r>
            <w:r w:rsidR="004354F9" w:rsidRPr="00DE159E">
              <w:rPr>
                <w:b w:val="0"/>
                <w:sz w:val="32"/>
                <w:lang w:val="en-IE"/>
              </w:rPr>
              <w:t>Outreach</w:t>
            </w:r>
            <w:r w:rsidR="00DC3222" w:rsidRPr="00DE159E">
              <w:rPr>
                <w:b w:val="0"/>
                <w:sz w:val="32"/>
                <w:lang w:val="en-IE"/>
              </w:rPr>
              <w:t xml:space="preserve"> </w:t>
            </w:r>
            <w:r w:rsidR="004354F9" w:rsidRPr="00DE159E">
              <w:rPr>
                <w:b w:val="0"/>
                <w:sz w:val="32"/>
                <w:lang w:val="en-IE"/>
              </w:rPr>
              <w:t>Event</w:t>
            </w:r>
          </w:p>
          <w:p w:rsidR="00DE159E" w:rsidRDefault="00F1598D" w:rsidP="00DE159E">
            <w:pPr>
              <w:jc w:val="center"/>
              <w:rPr>
                <w:b/>
                <w:sz w:val="32"/>
                <w:szCs w:val="32"/>
                <w:lang w:val="en-IE"/>
              </w:rPr>
            </w:pPr>
            <w:r>
              <w:rPr>
                <w:b/>
                <w:sz w:val="32"/>
                <w:szCs w:val="32"/>
                <w:lang w:val="en-IE"/>
              </w:rPr>
              <w:t xml:space="preserve">FINANCIAL </w:t>
            </w:r>
            <w:bookmarkStart w:id="0" w:name="_GoBack"/>
            <w:bookmarkEnd w:id="0"/>
            <w:r w:rsidR="00DE159E" w:rsidRPr="00DE159E">
              <w:rPr>
                <w:b/>
                <w:sz w:val="32"/>
                <w:szCs w:val="32"/>
                <w:lang w:val="en-IE"/>
              </w:rPr>
              <w:t xml:space="preserve">REPORTING AND AUDIT </w:t>
            </w:r>
          </w:p>
          <w:p w:rsidR="00F64670" w:rsidRPr="00DE159E" w:rsidRDefault="00F64670" w:rsidP="00DE159E">
            <w:pPr>
              <w:jc w:val="center"/>
              <w:rPr>
                <w:b/>
                <w:lang w:val="en-IE"/>
              </w:rPr>
            </w:pPr>
          </w:p>
        </w:tc>
      </w:tr>
      <w:tr w:rsidR="007273DA" w:rsidRPr="00DC3222" w:rsidTr="009F701D">
        <w:trPr>
          <w:cantSplit/>
          <w:trHeight w:hRule="exact" w:val="434"/>
        </w:trPr>
        <w:tc>
          <w:tcPr>
            <w:tcW w:w="10204" w:type="dxa"/>
            <w:gridSpan w:val="4"/>
          </w:tcPr>
          <w:p w:rsidR="007273DA" w:rsidRPr="00C12FC1" w:rsidRDefault="007273DA" w:rsidP="00163EFB">
            <w:pPr>
              <w:rPr>
                <w:b/>
                <w:lang w:val="en-IE"/>
              </w:rPr>
            </w:pPr>
            <w:r w:rsidRPr="00C12FC1">
              <w:rPr>
                <w:b/>
                <w:noProof/>
                <w:sz w:val="32"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0" wp14:anchorId="29D07847" wp14:editId="3DA2F291">
                      <wp:simplePos x="0" y="0"/>
                      <wp:positionH relativeFrom="column">
                        <wp:posOffset>939</wp:posOffset>
                      </wp:positionH>
                      <wp:positionV relativeFrom="insideMargin">
                        <wp:posOffset>249174</wp:posOffset>
                      </wp:positionV>
                      <wp:extent cx="1375257" cy="7315"/>
                      <wp:effectExtent l="19050" t="19050" r="34925" b="31115"/>
                      <wp:wrapNone/>
                      <wp:docPr id="23" name="Gerade Verbindu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5257" cy="731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21B33995" id="Gerade Verbindung 2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inner-margin-area;mso-width-percent:0;mso-height-percent:0;mso-width-relative:margin;mso-height-relative:margin" from=".05pt,19.6pt" to="108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" o:allowoverlap="f" strokecolor="#e3032e [3204]" strokeweight="3pt">
                      <v:stroke joinstyle="miter"/>
                      <w10:wrap anchory="margin"/>
                    </v:line>
                  </w:pict>
                </mc:Fallback>
              </mc:AlternateContent>
            </w:r>
            <w:r w:rsidR="00C12FC1" w:rsidRPr="00C12FC1">
              <w:rPr>
                <w:b/>
                <w:sz w:val="32"/>
                <w:lang w:val="en-IE"/>
              </w:rPr>
              <w:t>EVENT AGENDA</w:t>
            </w:r>
            <w:r w:rsidR="00163EFB">
              <w:rPr>
                <w:b/>
                <w:sz w:val="32"/>
                <w:lang w:val="en-IE"/>
              </w:rPr>
              <w:t xml:space="preserve"> (DRAFT)</w:t>
            </w:r>
          </w:p>
        </w:tc>
      </w:tr>
      <w:tr w:rsidR="003E685F" w:rsidRPr="00DC3222" w:rsidTr="00F64670">
        <w:trPr>
          <w:trHeight w:val="650"/>
        </w:trPr>
        <w:tc>
          <w:tcPr>
            <w:tcW w:w="861" w:type="dxa"/>
          </w:tcPr>
          <w:p w:rsidR="00C12FC1" w:rsidRPr="00DE159E" w:rsidRDefault="00C12FC1" w:rsidP="009F701D">
            <w:pPr>
              <w:pStyle w:val="Nagwek2"/>
              <w:jc w:val="right"/>
              <w:rPr>
                <w:sz w:val="20"/>
                <w:szCs w:val="20"/>
                <w:lang w:val="en-IE"/>
              </w:rPr>
            </w:pPr>
            <w:r w:rsidRPr="00DE159E">
              <w:rPr>
                <w:sz w:val="20"/>
                <w:szCs w:val="20"/>
                <w:lang w:val="en-IE"/>
              </w:rPr>
              <w:t>Date</w:t>
            </w:r>
          </w:p>
          <w:p w:rsidR="003E685F" w:rsidRPr="00DE159E" w:rsidRDefault="0044688D" w:rsidP="009F701D">
            <w:pPr>
              <w:pStyle w:val="Nagwek2"/>
              <w:jc w:val="right"/>
              <w:rPr>
                <w:sz w:val="20"/>
                <w:szCs w:val="20"/>
                <w:lang w:val="en-IE"/>
              </w:rPr>
            </w:pPr>
            <w:r w:rsidRPr="00DE159E">
              <w:rPr>
                <w:sz w:val="20"/>
                <w:szCs w:val="20"/>
                <w:lang w:val="en-IE"/>
              </w:rPr>
              <w:t>time</w:t>
            </w:r>
          </w:p>
          <w:p w:rsidR="00F64670" w:rsidRDefault="00F64670" w:rsidP="009F701D">
            <w:pPr>
              <w:jc w:val="right"/>
              <w:rPr>
                <w:b/>
                <w:szCs w:val="20"/>
                <w:lang w:val="en-IE"/>
              </w:rPr>
            </w:pPr>
          </w:p>
          <w:p w:rsidR="009F701D" w:rsidRPr="00DE159E" w:rsidRDefault="009F701D" w:rsidP="009F701D">
            <w:pPr>
              <w:jc w:val="right"/>
              <w:rPr>
                <w:b/>
                <w:szCs w:val="20"/>
                <w:lang w:val="en-IE"/>
              </w:rPr>
            </w:pPr>
            <w:r w:rsidRPr="00DE159E">
              <w:rPr>
                <w:b/>
                <w:szCs w:val="20"/>
                <w:lang w:val="en-IE"/>
              </w:rPr>
              <w:t>VENUE</w:t>
            </w:r>
          </w:p>
        </w:tc>
        <w:tc>
          <w:tcPr>
            <w:tcW w:w="9343" w:type="dxa"/>
            <w:gridSpan w:val="3"/>
          </w:tcPr>
          <w:p w:rsidR="009F701D" w:rsidRPr="00DE159E" w:rsidRDefault="00C12FC1" w:rsidP="009F701D">
            <w:pPr>
              <w:pStyle w:val="ZeitOrtHinweis"/>
              <w:ind w:left="141"/>
              <w:rPr>
                <w:sz w:val="20"/>
                <w:szCs w:val="20"/>
                <w:lang w:val="en-IE"/>
              </w:rPr>
            </w:pPr>
            <w:r w:rsidRPr="00DE159E">
              <w:rPr>
                <w:sz w:val="20"/>
                <w:szCs w:val="20"/>
                <w:lang w:val="en-IE"/>
              </w:rPr>
              <w:t>Wednesday, 16.10.2019</w:t>
            </w:r>
            <w:r w:rsidR="00833B9C">
              <w:rPr>
                <w:sz w:val="20"/>
                <w:szCs w:val="20"/>
                <w:lang w:val="en-IE"/>
              </w:rPr>
              <w:t xml:space="preserve"> </w:t>
            </w:r>
          </w:p>
          <w:p w:rsidR="003E685F" w:rsidRPr="00DE159E" w:rsidRDefault="00D26570" w:rsidP="009F701D">
            <w:pPr>
              <w:pStyle w:val="ZeitOrtHinweis"/>
              <w:ind w:left="141"/>
              <w:rPr>
                <w:sz w:val="20"/>
                <w:szCs w:val="20"/>
                <w:lang w:val="en-IE"/>
              </w:rPr>
            </w:pPr>
            <w:r w:rsidRPr="00DE159E">
              <w:rPr>
                <w:sz w:val="20"/>
                <w:szCs w:val="20"/>
                <w:lang w:val="en-IE"/>
              </w:rPr>
              <w:t>0</w:t>
            </w:r>
            <w:r w:rsidR="00E74D7A" w:rsidRPr="00DE159E">
              <w:rPr>
                <w:sz w:val="20"/>
                <w:szCs w:val="20"/>
                <w:lang w:val="en-IE"/>
              </w:rPr>
              <w:t>9</w:t>
            </w:r>
            <w:r w:rsidR="00302EE9" w:rsidRPr="00DE159E">
              <w:rPr>
                <w:sz w:val="20"/>
                <w:szCs w:val="20"/>
                <w:lang w:val="en-IE"/>
              </w:rPr>
              <w:t>.</w:t>
            </w:r>
            <w:r w:rsidR="00E74D7A" w:rsidRPr="00DE159E">
              <w:rPr>
                <w:sz w:val="20"/>
                <w:szCs w:val="20"/>
                <w:lang w:val="en-IE"/>
              </w:rPr>
              <w:t>30</w:t>
            </w:r>
            <w:r w:rsidR="003E685F" w:rsidRPr="00DE159E">
              <w:rPr>
                <w:sz w:val="20"/>
                <w:szCs w:val="20"/>
                <w:lang w:val="en-IE"/>
              </w:rPr>
              <w:t xml:space="preserve">– </w:t>
            </w:r>
            <w:r w:rsidR="00BA70D5" w:rsidRPr="00DE159E">
              <w:rPr>
                <w:sz w:val="20"/>
                <w:szCs w:val="20"/>
                <w:lang w:val="en-IE"/>
              </w:rPr>
              <w:t>1</w:t>
            </w:r>
            <w:r w:rsidR="00185FB9" w:rsidRPr="00DE159E">
              <w:rPr>
                <w:sz w:val="20"/>
                <w:szCs w:val="20"/>
                <w:lang w:val="en-IE"/>
              </w:rPr>
              <w:t>6</w:t>
            </w:r>
            <w:r w:rsidR="00302EE9" w:rsidRPr="00DE159E">
              <w:rPr>
                <w:sz w:val="20"/>
                <w:szCs w:val="20"/>
                <w:lang w:val="en-IE"/>
              </w:rPr>
              <w:t>.</w:t>
            </w:r>
            <w:r w:rsidR="00185FB9" w:rsidRPr="00DE159E">
              <w:rPr>
                <w:sz w:val="20"/>
                <w:szCs w:val="20"/>
                <w:lang w:val="en-IE"/>
              </w:rPr>
              <w:t>45</w:t>
            </w:r>
          </w:p>
          <w:p w:rsidR="00F64670" w:rsidRDefault="00F64670" w:rsidP="009F701D">
            <w:pPr>
              <w:pStyle w:val="ZeitOrtHinweis"/>
              <w:ind w:left="141"/>
              <w:rPr>
                <w:sz w:val="20"/>
                <w:szCs w:val="20"/>
                <w:lang w:val="en-IE"/>
              </w:rPr>
            </w:pPr>
          </w:p>
          <w:p w:rsidR="00F64670" w:rsidRDefault="00F64670" w:rsidP="009F701D">
            <w:pPr>
              <w:pStyle w:val="ZeitOrtHinweis"/>
              <w:ind w:left="141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University of Warsaw</w:t>
            </w:r>
            <w:r w:rsidR="009F701D" w:rsidRPr="00DE159E">
              <w:rPr>
                <w:sz w:val="20"/>
                <w:szCs w:val="20"/>
                <w:lang w:val="en-IE"/>
              </w:rPr>
              <w:t xml:space="preserve"> </w:t>
            </w:r>
          </w:p>
          <w:p w:rsidR="009F701D" w:rsidRPr="00DE159E" w:rsidRDefault="009F701D" w:rsidP="009F701D">
            <w:pPr>
              <w:pStyle w:val="ZeitOrtHinweis"/>
              <w:ind w:left="141"/>
              <w:rPr>
                <w:sz w:val="20"/>
                <w:szCs w:val="20"/>
                <w:lang w:val="en-IE"/>
              </w:rPr>
            </w:pPr>
            <w:r w:rsidRPr="00DE159E">
              <w:rPr>
                <w:sz w:val="20"/>
                <w:szCs w:val="20"/>
                <w:lang w:val="en-IE"/>
              </w:rPr>
              <w:t xml:space="preserve">Old Library building, Assembly </w:t>
            </w:r>
            <w:r w:rsidR="00E935B7">
              <w:rPr>
                <w:sz w:val="20"/>
                <w:szCs w:val="20"/>
                <w:lang w:val="en-IE"/>
              </w:rPr>
              <w:t>H</w:t>
            </w:r>
            <w:r w:rsidRPr="00DE159E">
              <w:rPr>
                <w:sz w:val="20"/>
                <w:szCs w:val="20"/>
                <w:lang w:val="en-IE"/>
              </w:rPr>
              <w:t>all, ground floor</w:t>
            </w:r>
          </w:p>
          <w:p w:rsidR="00F64670" w:rsidRDefault="00F64670" w:rsidP="009F701D">
            <w:pPr>
              <w:pStyle w:val="ZeitOrtHinweis"/>
              <w:ind w:left="141"/>
              <w:rPr>
                <w:sz w:val="20"/>
                <w:szCs w:val="20"/>
                <w:lang w:val="en-IE"/>
              </w:rPr>
            </w:pPr>
            <w:proofErr w:type="spellStart"/>
            <w:r>
              <w:rPr>
                <w:sz w:val="20"/>
                <w:szCs w:val="20"/>
                <w:lang w:val="en-IE"/>
              </w:rPr>
              <w:t>Krakowskie</w:t>
            </w:r>
            <w:proofErr w:type="spellEnd"/>
            <w:r>
              <w:rPr>
                <w:sz w:val="20"/>
                <w:szCs w:val="20"/>
                <w:lang w:val="en-IE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IE"/>
              </w:rPr>
              <w:t>Przedmieście</w:t>
            </w:r>
            <w:proofErr w:type="spellEnd"/>
            <w:r>
              <w:rPr>
                <w:sz w:val="20"/>
                <w:szCs w:val="20"/>
                <w:lang w:val="en-IE"/>
              </w:rPr>
              <w:t xml:space="preserve"> 26/28</w:t>
            </w:r>
            <w:r w:rsidR="009F701D" w:rsidRPr="00DE159E">
              <w:rPr>
                <w:sz w:val="20"/>
                <w:szCs w:val="20"/>
                <w:lang w:val="en-IE"/>
              </w:rPr>
              <w:t xml:space="preserve"> </w:t>
            </w:r>
          </w:p>
          <w:p w:rsidR="00F64670" w:rsidRDefault="009F701D" w:rsidP="00F64670">
            <w:pPr>
              <w:pStyle w:val="ZeitOrtHinweis"/>
              <w:ind w:left="141"/>
              <w:rPr>
                <w:sz w:val="20"/>
                <w:szCs w:val="20"/>
                <w:lang w:val="en-IE"/>
              </w:rPr>
            </w:pPr>
            <w:r w:rsidRPr="00DE159E">
              <w:rPr>
                <w:sz w:val="20"/>
                <w:szCs w:val="20"/>
                <w:lang w:val="en-IE"/>
              </w:rPr>
              <w:t>00-927 Warsaw</w:t>
            </w:r>
          </w:p>
          <w:p w:rsidR="00F64670" w:rsidRPr="00DE159E" w:rsidRDefault="00F64670" w:rsidP="00F64670">
            <w:pPr>
              <w:pStyle w:val="ZeitOrtHinweis"/>
              <w:ind w:left="141"/>
              <w:rPr>
                <w:sz w:val="20"/>
                <w:szCs w:val="20"/>
                <w:lang w:val="en-IE"/>
              </w:rPr>
            </w:pPr>
          </w:p>
        </w:tc>
      </w:tr>
      <w:tr w:rsidR="00C12FC1" w:rsidRPr="00DC3222" w:rsidTr="00F64670">
        <w:trPr>
          <w:trHeight w:val="263"/>
        </w:trPr>
        <w:tc>
          <w:tcPr>
            <w:tcW w:w="1271" w:type="dxa"/>
            <w:gridSpan w:val="2"/>
          </w:tcPr>
          <w:p w:rsidR="00C12FC1" w:rsidRPr="00DC3222" w:rsidRDefault="00C12FC1">
            <w:pPr>
              <w:rPr>
                <w:lang w:val="en-IE"/>
              </w:rPr>
            </w:pPr>
          </w:p>
        </w:tc>
        <w:tc>
          <w:tcPr>
            <w:tcW w:w="883" w:type="dxa"/>
            <w:tcBorders>
              <w:top w:val="single" w:sz="4" w:space="0" w:color="000000"/>
              <w:bottom w:val="single" w:sz="2" w:space="0" w:color="000000"/>
            </w:tcBorders>
          </w:tcPr>
          <w:p w:rsidR="00C12FC1" w:rsidRPr="00DC3222" w:rsidRDefault="00C12FC1" w:rsidP="00E13441">
            <w:pPr>
              <w:pStyle w:val="StandardBold"/>
              <w:rPr>
                <w:lang w:val="en-IE"/>
              </w:rPr>
            </w:pPr>
            <w:r>
              <w:rPr>
                <w:lang w:val="en-IE"/>
              </w:rPr>
              <w:t>09.00</w:t>
            </w:r>
          </w:p>
        </w:tc>
        <w:tc>
          <w:tcPr>
            <w:tcW w:w="8050" w:type="dxa"/>
            <w:tcBorders>
              <w:top w:val="single" w:sz="6" w:space="0" w:color="000000"/>
              <w:bottom w:val="single" w:sz="2" w:space="0" w:color="000000"/>
            </w:tcBorders>
          </w:tcPr>
          <w:p w:rsidR="00C12FC1" w:rsidRPr="00DC3222" w:rsidRDefault="00C12FC1" w:rsidP="00190CEC">
            <w:pPr>
              <w:pStyle w:val="StandardBold"/>
              <w:rPr>
                <w:szCs w:val="20"/>
                <w:lang w:val="en-IE"/>
              </w:rPr>
            </w:pPr>
            <w:r>
              <w:rPr>
                <w:szCs w:val="20"/>
                <w:lang w:val="en-IE"/>
              </w:rPr>
              <w:t>Registration</w:t>
            </w:r>
          </w:p>
        </w:tc>
      </w:tr>
      <w:tr w:rsidR="003E685F" w:rsidRPr="00DC3222" w:rsidTr="00F64670">
        <w:trPr>
          <w:trHeight w:val="771"/>
        </w:trPr>
        <w:tc>
          <w:tcPr>
            <w:tcW w:w="1271" w:type="dxa"/>
            <w:gridSpan w:val="2"/>
          </w:tcPr>
          <w:p w:rsidR="003E685F" w:rsidRPr="00DC3222" w:rsidRDefault="003E685F">
            <w:pPr>
              <w:rPr>
                <w:lang w:val="en-IE"/>
              </w:rPr>
            </w:pPr>
          </w:p>
        </w:tc>
        <w:tc>
          <w:tcPr>
            <w:tcW w:w="883" w:type="dxa"/>
            <w:tcBorders>
              <w:top w:val="single" w:sz="4" w:space="0" w:color="000000"/>
              <w:bottom w:val="single" w:sz="2" w:space="0" w:color="000000"/>
            </w:tcBorders>
          </w:tcPr>
          <w:p w:rsidR="003E685F" w:rsidRPr="00DC3222" w:rsidRDefault="00E13441" w:rsidP="00E13441">
            <w:pPr>
              <w:pStyle w:val="StandardBold"/>
              <w:rPr>
                <w:lang w:val="en-IE"/>
              </w:rPr>
            </w:pPr>
            <w:r w:rsidRPr="00DC3222">
              <w:rPr>
                <w:lang w:val="en-IE"/>
              </w:rPr>
              <w:t>09</w:t>
            </w:r>
            <w:r w:rsidR="00190CEC" w:rsidRPr="00DC3222">
              <w:rPr>
                <w:lang w:val="en-IE"/>
              </w:rPr>
              <w:t>.</w:t>
            </w:r>
            <w:r w:rsidRPr="00DC3222">
              <w:rPr>
                <w:lang w:val="en-IE"/>
              </w:rPr>
              <w:t>3</w:t>
            </w:r>
            <w:r w:rsidR="003E685F" w:rsidRPr="00DC3222">
              <w:rPr>
                <w:lang w:val="en-IE"/>
              </w:rPr>
              <w:t>0</w:t>
            </w:r>
          </w:p>
        </w:tc>
        <w:tc>
          <w:tcPr>
            <w:tcW w:w="8050" w:type="dxa"/>
            <w:tcBorders>
              <w:top w:val="single" w:sz="6" w:space="0" w:color="000000"/>
              <w:bottom w:val="single" w:sz="2" w:space="0" w:color="000000"/>
            </w:tcBorders>
          </w:tcPr>
          <w:p w:rsidR="00190CEC" w:rsidRPr="00DC3222" w:rsidRDefault="00D26570" w:rsidP="00190CEC">
            <w:pPr>
              <w:pStyle w:val="StandardBold"/>
              <w:rPr>
                <w:b w:val="0"/>
                <w:lang w:val="en-IE"/>
              </w:rPr>
            </w:pPr>
            <w:r w:rsidRPr="00DC3222">
              <w:rPr>
                <w:szCs w:val="20"/>
                <w:lang w:val="en-IE"/>
              </w:rPr>
              <w:t>Welcome</w:t>
            </w:r>
          </w:p>
          <w:p w:rsidR="009F701D" w:rsidRDefault="00C12FC1" w:rsidP="00190CEC">
            <w:pPr>
              <w:pStyle w:val="StandardBold"/>
              <w:rPr>
                <w:b w:val="0"/>
                <w:lang w:val="en-IE"/>
              </w:rPr>
            </w:pPr>
            <w:r>
              <w:rPr>
                <w:b w:val="0"/>
                <w:lang w:val="en-IE"/>
              </w:rPr>
              <w:t>Name SURNAME</w:t>
            </w:r>
          </w:p>
          <w:p w:rsidR="009E076B" w:rsidRPr="00DC3222" w:rsidRDefault="009E076B" w:rsidP="00190CEC">
            <w:pPr>
              <w:pStyle w:val="StandardBold"/>
              <w:rPr>
                <w:b w:val="0"/>
                <w:lang w:val="en-IE"/>
              </w:rPr>
            </w:pPr>
          </w:p>
        </w:tc>
      </w:tr>
      <w:tr w:rsidR="003E685F" w:rsidRPr="00DC3222" w:rsidTr="00F64670">
        <w:trPr>
          <w:trHeight w:val="1036"/>
        </w:trPr>
        <w:tc>
          <w:tcPr>
            <w:tcW w:w="1271" w:type="dxa"/>
            <w:gridSpan w:val="2"/>
          </w:tcPr>
          <w:p w:rsidR="003E685F" w:rsidRPr="00DC3222" w:rsidRDefault="003E685F">
            <w:pPr>
              <w:rPr>
                <w:lang w:val="en-IE"/>
              </w:rPr>
            </w:pPr>
          </w:p>
        </w:tc>
        <w:tc>
          <w:tcPr>
            <w:tcW w:w="883" w:type="dxa"/>
            <w:tcBorders>
              <w:top w:val="single" w:sz="2" w:space="0" w:color="000000"/>
              <w:bottom w:val="single" w:sz="2" w:space="0" w:color="000000"/>
            </w:tcBorders>
          </w:tcPr>
          <w:p w:rsidR="003E685F" w:rsidRPr="00DC3222" w:rsidRDefault="00D26570" w:rsidP="00E13441">
            <w:pPr>
              <w:pStyle w:val="StandardBold"/>
              <w:rPr>
                <w:lang w:val="en-IE"/>
              </w:rPr>
            </w:pPr>
            <w:r w:rsidRPr="00DC3222">
              <w:rPr>
                <w:lang w:val="en-IE"/>
              </w:rPr>
              <w:t>0</w:t>
            </w:r>
            <w:r w:rsidR="00E13441" w:rsidRPr="00DC3222">
              <w:rPr>
                <w:lang w:val="en-IE"/>
              </w:rPr>
              <w:t>9</w:t>
            </w:r>
            <w:r w:rsidR="00190CEC" w:rsidRPr="00DC3222">
              <w:rPr>
                <w:lang w:val="en-IE"/>
              </w:rPr>
              <w:t>.</w:t>
            </w:r>
            <w:r w:rsidR="00E13441" w:rsidRPr="00DC3222">
              <w:rPr>
                <w:lang w:val="en-IE"/>
              </w:rPr>
              <w:t>4</w:t>
            </w:r>
            <w:r w:rsidR="00544897" w:rsidRPr="00DC3222">
              <w:rPr>
                <w:lang w:val="en-IE"/>
              </w:rPr>
              <w:t>0</w:t>
            </w:r>
          </w:p>
        </w:tc>
        <w:tc>
          <w:tcPr>
            <w:tcW w:w="8050" w:type="dxa"/>
            <w:tcBorders>
              <w:top w:val="single" w:sz="2" w:space="0" w:color="000000"/>
              <w:bottom w:val="single" w:sz="2" w:space="0" w:color="000000"/>
            </w:tcBorders>
          </w:tcPr>
          <w:p w:rsidR="00272790" w:rsidRDefault="00272790" w:rsidP="005265AF">
            <w:pPr>
              <w:pStyle w:val="StandardBold"/>
              <w:rPr>
                <w:lang w:val="en-IE"/>
              </w:rPr>
            </w:pPr>
            <w:r w:rsidRPr="00DC3222">
              <w:rPr>
                <w:lang w:val="en-IE"/>
              </w:rPr>
              <w:t>Audit Process and Audit Strategy</w:t>
            </w:r>
          </w:p>
          <w:p w:rsidR="00E13441" w:rsidRPr="00DC3222" w:rsidRDefault="00D26570" w:rsidP="005265AF">
            <w:pPr>
              <w:pStyle w:val="StandardBold"/>
              <w:rPr>
                <w:lang w:val="en-IE"/>
              </w:rPr>
            </w:pPr>
            <w:r w:rsidRPr="00DC3222">
              <w:rPr>
                <w:lang w:val="en-IE"/>
              </w:rPr>
              <w:t xml:space="preserve">Most common errors in the country </w:t>
            </w:r>
          </w:p>
          <w:p w:rsidR="00C12FC1" w:rsidRDefault="009F701D" w:rsidP="00C12FC1">
            <w:pPr>
              <w:pStyle w:val="StandardBold"/>
              <w:rPr>
                <w:b w:val="0"/>
                <w:lang w:val="it-IT"/>
              </w:rPr>
            </w:pPr>
            <w:r>
              <w:rPr>
                <w:b w:val="0"/>
                <w:lang w:val="it-IT"/>
              </w:rPr>
              <w:t xml:space="preserve">Gheorghe </w:t>
            </w:r>
            <w:r w:rsidR="00C12FC1">
              <w:rPr>
                <w:b w:val="0"/>
                <w:lang w:val="it-IT"/>
              </w:rPr>
              <w:t>BANCOS</w:t>
            </w:r>
            <w:r>
              <w:rPr>
                <w:b w:val="0"/>
                <w:lang w:val="it-IT"/>
              </w:rPr>
              <w:t>,</w:t>
            </w:r>
            <w:r w:rsidR="00C12FC1">
              <w:rPr>
                <w:b w:val="0"/>
                <w:lang w:val="it-IT"/>
              </w:rPr>
              <w:t xml:space="preserve"> </w:t>
            </w:r>
            <w:r w:rsidRPr="00C12FC1">
              <w:rPr>
                <w:b w:val="0"/>
                <w:lang w:val="it-IT"/>
              </w:rPr>
              <w:t>David XMEJUTO GAYOSO</w:t>
            </w:r>
            <w:r w:rsidR="000D0EAA">
              <w:rPr>
                <w:b w:val="0"/>
                <w:lang w:val="it-IT"/>
              </w:rPr>
              <w:t xml:space="preserve"> (TBC)</w:t>
            </w:r>
          </w:p>
          <w:p w:rsidR="00E13441" w:rsidRPr="00C12FC1" w:rsidRDefault="00D26570" w:rsidP="00C12FC1">
            <w:pPr>
              <w:pStyle w:val="StandardBold"/>
              <w:rPr>
                <w:b w:val="0"/>
                <w:lang w:val="it-IT"/>
              </w:rPr>
            </w:pPr>
            <w:r w:rsidRPr="00C12FC1">
              <w:rPr>
                <w:b w:val="0"/>
                <w:lang w:val="it-IT"/>
              </w:rPr>
              <w:t>European Commission</w:t>
            </w:r>
          </w:p>
        </w:tc>
      </w:tr>
      <w:tr w:rsidR="00955976" w:rsidRPr="00DC3222" w:rsidTr="00F64670">
        <w:trPr>
          <w:trHeight w:val="771"/>
        </w:trPr>
        <w:tc>
          <w:tcPr>
            <w:tcW w:w="1271" w:type="dxa"/>
            <w:gridSpan w:val="2"/>
          </w:tcPr>
          <w:p w:rsidR="00955976" w:rsidRPr="00C12FC1" w:rsidRDefault="00955976">
            <w:pPr>
              <w:rPr>
                <w:lang w:val="it-IT"/>
              </w:rPr>
            </w:pPr>
          </w:p>
        </w:tc>
        <w:tc>
          <w:tcPr>
            <w:tcW w:w="883" w:type="dxa"/>
            <w:tcBorders>
              <w:top w:val="single" w:sz="2" w:space="0" w:color="000000"/>
              <w:bottom w:val="single" w:sz="2" w:space="0" w:color="000000"/>
            </w:tcBorders>
          </w:tcPr>
          <w:p w:rsidR="00955976" w:rsidRPr="00DC3222" w:rsidRDefault="00D26570" w:rsidP="00DC3222">
            <w:pPr>
              <w:pStyle w:val="StandardBold"/>
              <w:rPr>
                <w:lang w:val="en-IE"/>
              </w:rPr>
            </w:pPr>
            <w:r w:rsidRPr="00DC3222">
              <w:rPr>
                <w:lang w:val="en-IE"/>
              </w:rPr>
              <w:t>10</w:t>
            </w:r>
            <w:r w:rsidR="00190CEC" w:rsidRPr="00DC3222">
              <w:rPr>
                <w:lang w:val="en-IE"/>
              </w:rPr>
              <w:t>.</w:t>
            </w:r>
            <w:r w:rsidR="00DC3222" w:rsidRPr="00DC3222">
              <w:rPr>
                <w:lang w:val="en-IE"/>
              </w:rPr>
              <w:t>3</w:t>
            </w:r>
            <w:r w:rsidR="00E13441" w:rsidRPr="00DC3222">
              <w:rPr>
                <w:lang w:val="en-IE"/>
              </w:rPr>
              <w:t>0</w:t>
            </w:r>
          </w:p>
        </w:tc>
        <w:tc>
          <w:tcPr>
            <w:tcW w:w="8050" w:type="dxa"/>
            <w:tcBorders>
              <w:top w:val="single" w:sz="2" w:space="0" w:color="000000"/>
              <w:bottom w:val="single" w:sz="2" w:space="0" w:color="000000"/>
            </w:tcBorders>
          </w:tcPr>
          <w:p w:rsidR="00E13441" w:rsidRPr="00DC3222" w:rsidRDefault="006C3E79" w:rsidP="00E13441">
            <w:pPr>
              <w:pStyle w:val="StandardBold"/>
              <w:rPr>
                <w:szCs w:val="20"/>
                <w:lang w:val="en-IE"/>
              </w:rPr>
            </w:pPr>
            <w:r>
              <w:rPr>
                <w:szCs w:val="20"/>
                <w:lang w:val="en-IE"/>
              </w:rPr>
              <w:t xml:space="preserve">Funding &amp; Tenders Portal: Paperless Grant Management </w:t>
            </w:r>
          </w:p>
          <w:p w:rsidR="00C12FC1" w:rsidRDefault="00C12FC1" w:rsidP="00E13441">
            <w:pPr>
              <w:pStyle w:val="StandardBold"/>
              <w:rPr>
                <w:b w:val="0"/>
                <w:lang w:val="en-IE"/>
              </w:rPr>
            </w:pPr>
            <w:r w:rsidRPr="00C12FC1">
              <w:rPr>
                <w:b w:val="0"/>
                <w:lang w:val="it-IT"/>
              </w:rPr>
              <w:t>Renata</w:t>
            </w:r>
            <w:r>
              <w:rPr>
                <w:b w:val="0"/>
                <w:lang w:val="it-IT"/>
              </w:rPr>
              <w:t xml:space="preserve"> </w:t>
            </w:r>
            <w:r w:rsidRPr="00C12FC1">
              <w:rPr>
                <w:b w:val="0"/>
                <w:lang w:val="it-IT"/>
              </w:rPr>
              <w:t>FIJALKOWSKA</w:t>
            </w:r>
          </w:p>
          <w:p w:rsidR="00955976" w:rsidRPr="00C12FC1" w:rsidRDefault="00E13441" w:rsidP="00E13441">
            <w:pPr>
              <w:pStyle w:val="StandardBold"/>
              <w:rPr>
                <w:b w:val="0"/>
                <w:lang w:val="en-IE"/>
              </w:rPr>
            </w:pPr>
            <w:r w:rsidRPr="00DC3222">
              <w:rPr>
                <w:b w:val="0"/>
                <w:lang w:val="en-IE"/>
              </w:rPr>
              <w:t>European Commission</w:t>
            </w:r>
          </w:p>
        </w:tc>
      </w:tr>
      <w:tr w:rsidR="00544897" w:rsidRPr="00DC3222" w:rsidTr="00F64670">
        <w:trPr>
          <w:trHeight w:val="263"/>
        </w:trPr>
        <w:tc>
          <w:tcPr>
            <w:tcW w:w="1271" w:type="dxa"/>
            <w:gridSpan w:val="2"/>
          </w:tcPr>
          <w:p w:rsidR="00544897" w:rsidRPr="00DC3222" w:rsidRDefault="00544897">
            <w:pPr>
              <w:rPr>
                <w:lang w:val="en-IE"/>
              </w:rPr>
            </w:pPr>
          </w:p>
        </w:tc>
        <w:tc>
          <w:tcPr>
            <w:tcW w:w="883" w:type="dxa"/>
            <w:tcBorders>
              <w:top w:val="single" w:sz="2" w:space="0" w:color="000000"/>
              <w:bottom w:val="single" w:sz="2" w:space="0" w:color="000000"/>
            </w:tcBorders>
          </w:tcPr>
          <w:p w:rsidR="00544897" w:rsidRPr="00DC3222" w:rsidRDefault="00544897" w:rsidP="006C3E79">
            <w:pPr>
              <w:pStyle w:val="StandardBold"/>
              <w:rPr>
                <w:lang w:val="en-IE"/>
              </w:rPr>
            </w:pPr>
            <w:r w:rsidRPr="00DC3222">
              <w:rPr>
                <w:lang w:val="en-IE"/>
              </w:rPr>
              <w:t>11.</w:t>
            </w:r>
            <w:r w:rsidR="006C3E79">
              <w:rPr>
                <w:lang w:val="en-IE"/>
              </w:rPr>
              <w:t>0</w:t>
            </w:r>
            <w:r w:rsidRPr="00DC3222">
              <w:rPr>
                <w:lang w:val="en-IE"/>
              </w:rPr>
              <w:t>0</w:t>
            </w:r>
          </w:p>
        </w:tc>
        <w:tc>
          <w:tcPr>
            <w:tcW w:w="8050" w:type="dxa"/>
            <w:tcBorders>
              <w:top w:val="single" w:sz="2" w:space="0" w:color="000000"/>
              <w:bottom w:val="single" w:sz="2" w:space="0" w:color="000000"/>
            </w:tcBorders>
          </w:tcPr>
          <w:p w:rsidR="00544897" w:rsidRPr="00DC3222" w:rsidRDefault="00544897" w:rsidP="00190CEC">
            <w:pPr>
              <w:pStyle w:val="StandardBold"/>
              <w:rPr>
                <w:szCs w:val="20"/>
                <w:lang w:val="en-IE"/>
              </w:rPr>
            </w:pPr>
            <w:r w:rsidRPr="00DC3222">
              <w:rPr>
                <w:szCs w:val="20"/>
                <w:lang w:val="en-IE"/>
              </w:rPr>
              <w:t>Coffee break</w:t>
            </w:r>
          </w:p>
        </w:tc>
      </w:tr>
      <w:tr w:rsidR="001F3DD7" w:rsidRPr="00DC3222" w:rsidTr="00F64670">
        <w:trPr>
          <w:trHeight w:val="771"/>
        </w:trPr>
        <w:tc>
          <w:tcPr>
            <w:tcW w:w="1271" w:type="dxa"/>
            <w:gridSpan w:val="2"/>
          </w:tcPr>
          <w:p w:rsidR="001F3DD7" w:rsidRPr="00DC3222" w:rsidRDefault="001F3DD7" w:rsidP="001F3DD7">
            <w:pPr>
              <w:rPr>
                <w:lang w:val="en-IE"/>
              </w:rPr>
            </w:pPr>
          </w:p>
        </w:tc>
        <w:tc>
          <w:tcPr>
            <w:tcW w:w="883" w:type="dxa"/>
            <w:tcBorders>
              <w:top w:val="single" w:sz="2" w:space="0" w:color="000000"/>
              <w:bottom w:val="single" w:sz="2" w:space="0" w:color="000000"/>
            </w:tcBorders>
          </w:tcPr>
          <w:p w:rsidR="001F3DD7" w:rsidRPr="00DC3222" w:rsidRDefault="001F3DD7" w:rsidP="006C3E79">
            <w:pPr>
              <w:pStyle w:val="StandardBold"/>
              <w:rPr>
                <w:lang w:val="en-IE"/>
              </w:rPr>
            </w:pPr>
            <w:r w:rsidRPr="00DC3222">
              <w:rPr>
                <w:lang w:val="en-IE"/>
              </w:rPr>
              <w:t>11.</w:t>
            </w:r>
            <w:r w:rsidR="006C3E79">
              <w:rPr>
                <w:lang w:val="en-IE"/>
              </w:rPr>
              <w:t>30</w:t>
            </w:r>
          </w:p>
        </w:tc>
        <w:tc>
          <w:tcPr>
            <w:tcW w:w="8050" w:type="dxa"/>
            <w:tcBorders>
              <w:top w:val="single" w:sz="2" w:space="0" w:color="000000"/>
              <w:bottom w:val="single" w:sz="2" w:space="0" w:color="000000"/>
            </w:tcBorders>
          </w:tcPr>
          <w:p w:rsidR="001F3DD7" w:rsidRPr="00DC3222" w:rsidRDefault="001F3DD7" w:rsidP="001F3DD7">
            <w:pPr>
              <w:pStyle w:val="StandardBold"/>
              <w:rPr>
                <w:szCs w:val="20"/>
                <w:lang w:val="en-IE"/>
              </w:rPr>
            </w:pPr>
            <w:r w:rsidRPr="00DC3222">
              <w:rPr>
                <w:szCs w:val="20"/>
                <w:lang w:val="en-IE"/>
              </w:rPr>
              <w:t>Indicative audit programme</w:t>
            </w:r>
            <w:r w:rsidR="00E13441" w:rsidRPr="00DC3222">
              <w:rPr>
                <w:szCs w:val="20"/>
                <w:lang w:val="en-IE"/>
              </w:rPr>
              <w:t xml:space="preserve"> for personnel costs</w:t>
            </w:r>
          </w:p>
          <w:p w:rsidR="009F701D" w:rsidRDefault="009F701D" w:rsidP="001F3DD7">
            <w:pPr>
              <w:pStyle w:val="StandardBold"/>
              <w:rPr>
                <w:b w:val="0"/>
                <w:lang w:val="en-IE"/>
              </w:rPr>
            </w:pPr>
            <w:r>
              <w:rPr>
                <w:b w:val="0"/>
                <w:lang w:val="it-IT"/>
              </w:rPr>
              <w:t>Gheorghe BANCOS</w:t>
            </w:r>
          </w:p>
          <w:p w:rsidR="001F3DD7" w:rsidRPr="00DC3222" w:rsidRDefault="001F3DD7" w:rsidP="001F3DD7">
            <w:pPr>
              <w:pStyle w:val="StandardBold"/>
              <w:rPr>
                <w:szCs w:val="20"/>
                <w:lang w:val="en-IE"/>
              </w:rPr>
            </w:pPr>
            <w:r w:rsidRPr="00DC3222">
              <w:rPr>
                <w:b w:val="0"/>
                <w:lang w:val="en-IE"/>
              </w:rPr>
              <w:t>European Commission</w:t>
            </w:r>
          </w:p>
        </w:tc>
      </w:tr>
      <w:tr w:rsidR="00D26570" w:rsidRPr="00DC3222" w:rsidTr="00F64670">
        <w:trPr>
          <w:trHeight w:val="253"/>
        </w:trPr>
        <w:tc>
          <w:tcPr>
            <w:tcW w:w="1271" w:type="dxa"/>
            <w:gridSpan w:val="2"/>
          </w:tcPr>
          <w:p w:rsidR="00D26570" w:rsidRPr="00DC3222" w:rsidRDefault="00D26570">
            <w:pPr>
              <w:rPr>
                <w:lang w:val="en-IE"/>
              </w:rPr>
            </w:pPr>
          </w:p>
        </w:tc>
        <w:tc>
          <w:tcPr>
            <w:tcW w:w="883" w:type="dxa"/>
            <w:tcBorders>
              <w:top w:val="single" w:sz="2" w:space="0" w:color="000000"/>
              <w:bottom w:val="single" w:sz="2" w:space="0" w:color="000000"/>
            </w:tcBorders>
          </w:tcPr>
          <w:p w:rsidR="00D26570" w:rsidRPr="00DC3222" w:rsidRDefault="00D26570" w:rsidP="006C3E79">
            <w:pPr>
              <w:pStyle w:val="StandardBold"/>
              <w:rPr>
                <w:lang w:val="en-IE"/>
              </w:rPr>
            </w:pPr>
            <w:r w:rsidRPr="00DC3222">
              <w:rPr>
                <w:lang w:val="en-IE"/>
              </w:rPr>
              <w:t>1</w:t>
            </w:r>
            <w:r w:rsidR="006C3E79">
              <w:rPr>
                <w:lang w:val="en-IE"/>
              </w:rPr>
              <w:t>2</w:t>
            </w:r>
            <w:r w:rsidRPr="00DC3222">
              <w:rPr>
                <w:lang w:val="en-IE"/>
              </w:rPr>
              <w:t>.</w:t>
            </w:r>
            <w:r w:rsidR="006C3E79">
              <w:rPr>
                <w:lang w:val="en-IE"/>
              </w:rPr>
              <w:t>45</w:t>
            </w:r>
          </w:p>
        </w:tc>
        <w:tc>
          <w:tcPr>
            <w:tcW w:w="8050" w:type="dxa"/>
            <w:tcBorders>
              <w:top w:val="single" w:sz="2" w:space="0" w:color="000000"/>
              <w:bottom w:val="single" w:sz="2" w:space="0" w:color="000000"/>
            </w:tcBorders>
          </w:tcPr>
          <w:p w:rsidR="00D26570" w:rsidRPr="00DC3222" w:rsidRDefault="00D26570" w:rsidP="00B430AF">
            <w:pPr>
              <w:pStyle w:val="StandardBold"/>
              <w:rPr>
                <w:szCs w:val="20"/>
                <w:lang w:val="en-IE"/>
              </w:rPr>
            </w:pPr>
            <w:r w:rsidRPr="00DC3222">
              <w:rPr>
                <w:szCs w:val="20"/>
                <w:lang w:val="en-IE"/>
              </w:rPr>
              <w:t xml:space="preserve">Lunch </w:t>
            </w:r>
            <w:r w:rsidR="00B430AF" w:rsidRPr="00DC3222">
              <w:rPr>
                <w:szCs w:val="20"/>
                <w:lang w:val="en-IE"/>
              </w:rPr>
              <w:t>b</w:t>
            </w:r>
            <w:r w:rsidRPr="00DC3222">
              <w:rPr>
                <w:szCs w:val="20"/>
                <w:lang w:val="en-IE"/>
              </w:rPr>
              <w:t>uffet</w:t>
            </w:r>
          </w:p>
        </w:tc>
      </w:tr>
      <w:tr w:rsidR="001F3DD7" w:rsidRPr="00DC3222" w:rsidTr="00F64670">
        <w:trPr>
          <w:trHeight w:val="783"/>
        </w:trPr>
        <w:tc>
          <w:tcPr>
            <w:tcW w:w="1271" w:type="dxa"/>
            <w:gridSpan w:val="2"/>
          </w:tcPr>
          <w:p w:rsidR="001F3DD7" w:rsidRPr="00DC3222" w:rsidRDefault="001F3DD7" w:rsidP="001F3DD7">
            <w:pPr>
              <w:rPr>
                <w:lang w:val="en-IE"/>
              </w:rPr>
            </w:pPr>
          </w:p>
        </w:tc>
        <w:tc>
          <w:tcPr>
            <w:tcW w:w="883" w:type="dxa"/>
            <w:tcBorders>
              <w:top w:val="single" w:sz="2" w:space="0" w:color="000000"/>
              <w:bottom w:val="single" w:sz="2" w:space="0" w:color="000000"/>
            </w:tcBorders>
          </w:tcPr>
          <w:p w:rsidR="001F3DD7" w:rsidRPr="00DC3222" w:rsidRDefault="001F3DD7" w:rsidP="006C3E79">
            <w:pPr>
              <w:pStyle w:val="StandardBold"/>
              <w:rPr>
                <w:lang w:val="en-IE"/>
              </w:rPr>
            </w:pPr>
            <w:r w:rsidRPr="00DC3222">
              <w:rPr>
                <w:lang w:val="en-IE"/>
              </w:rPr>
              <w:t>1</w:t>
            </w:r>
            <w:r w:rsidR="006C3E79">
              <w:rPr>
                <w:lang w:val="en-IE"/>
              </w:rPr>
              <w:t>3</w:t>
            </w:r>
            <w:r w:rsidRPr="00DC3222">
              <w:rPr>
                <w:lang w:val="en-IE"/>
              </w:rPr>
              <w:t>.</w:t>
            </w:r>
            <w:r w:rsidR="006C3E79">
              <w:rPr>
                <w:lang w:val="en-IE"/>
              </w:rPr>
              <w:t>45</w:t>
            </w:r>
          </w:p>
        </w:tc>
        <w:tc>
          <w:tcPr>
            <w:tcW w:w="8050" w:type="dxa"/>
            <w:tcBorders>
              <w:top w:val="single" w:sz="2" w:space="0" w:color="000000"/>
              <w:bottom w:val="single" w:sz="2" w:space="0" w:color="000000"/>
            </w:tcBorders>
          </w:tcPr>
          <w:p w:rsidR="00E13441" w:rsidRPr="00DC3222" w:rsidRDefault="00272790" w:rsidP="001F3DD7">
            <w:pPr>
              <w:pStyle w:val="StandardBold"/>
              <w:rPr>
                <w:szCs w:val="20"/>
                <w:lang w:val="en-IE"/>
              </w:rPr>
            </w:pPr>
            <w:r w:rsidRPr="00DC3222">
              <w:rPr>
                <w:szCs w:val="20"/>
                <w:lang w:val="en-IE"/>
              </w:rPr>
              <w:t>Indicative audit programme for other costs categories</w:t>
            </w:r>
          </w:p>
          <w:p w:rsidR="009F701D" w:rsidRDefault="009F701D" w:rsidP="001F3DD7">
            <w:pPr>
              <w:pStyle w:val="StandardBold"/>
              <w:rPr>
                <w:b w:val="0"/>
                <w:lang w:val="en-IE"/>
              </w:rPr>
            </w:pPr>
            <w:r w:rsidRPr="009F701D">
              <w:rPr>
                <w:b w:val="0"/>
                <w:lang w:val="en-IE"/>
              </w:rPr>
              <w:t>Gheorghe BANCOS</w:t>
            </w:r>
          </w:p>
          <w:p w:rsidR="001F3DD7" w:rsidRPr="00DC3222" w:rsidRDefault="001F3DD7" w:rsidP="001F3DD7">
            <w:pPr>
              <w:pStyle w:val="StandardBold"/>
              <w:rPr>
                <w:b w:val="0"/>
                <w:szCs w:val="20"/>
                <w:lang w:val="en-IE"/>
              </w:rPr>
            </w:pPr>
            <w:r w:rsidRPr="00DC3222">
              <w:rPr>
                <w:b w:val="0"/>
                <w:lang w:val="en-IE"/>
              </w:rPr>
              <w:t>European Commission</w:t>
            </w:r>
          </w:p>
        </w:tc>
      </w:tr>
      <w:tr w:rsidR="001F3DD7" w:rsidRPr="00DC3222" w:rsidTr="00F64670">
        <w:trPr>
          <w:trHeight w:val="253"/>
        </w:trPr>
        <w:tc>
          <w:tcPr>
            <w:tcW w:w="1271" w:type="dxa"/>
            <w:gridSpan w:val="2"/>
          </w:tcPr>
          <w:p w:rsidR="001F3DD7" w:rsidRPr="00DC3222" w:rsidRDefault="001F3DD7" w:rsidP="001F3DD7">
            <w:pPr>
              <w:rPr>
                <w:lang w:val="en-IE"/>
              </w:rPr>
            </w:pPr>
          </w:p>
        </w:tc>
        <w:tc>
          <w:tcPr>
            <w:tcW w:w="883" w:type="dxa"/>
            <w:tcBorders>
              <w:top w:val="single" w:sz="2" w:space="0" w:color="000000"/>
              <w:bottom w:val="single" w:sz="2" w:space="0" w:color="000000"/>
            </w:tcBorders>
          </w:tcPr>
          <w:p w:rsidR="001F3DD7" w:rsidRPr="00DC3222" w:rsidRDefault="001F3DD7" w:rsidP="006C3E79">
            <w:pPr>
              <w:pStyle w:val="StandardBold"/>
              <w:rPr>
                <w:lang w:val="en-IE"/>
              </w:rPr>
            </w:pPr>
            <w:r w:rsidRPr="00DC3222">
              <w:rPr>
                <w:lang w:val="en-IE"/>
              </w:rPr>
              <w:t>1</w:t>
            </w:r>
            <w:r w:rsidR="00DC3222" w:rsidRPr="00DC3222">
              <w:rPr>
                <w:lang w:val="en-IE"/>
              </w:rPr>
              <w:t>5</w:t>
            </w:r>
            <w:r w:rsidRPr="00DC3222">
              <w:rPr>
                <w:lang w:val="en-IE"/>
              </w:rPr>
              <w:t>.</w:t>
            </w:r>
            <w:r w:rsidR="006C3E79">
              <w:rPr>
                <w:lang w:val="en-IE"/>
              </w:rPr>
              <w:t>00</w:t>
            </w:r>
          </w:p>
        </w:tc>
        <w:tc>
          <w:tcPr>
            <w:tcW w:w="8050" w:type="dxa"/>
            <w:tcBorders>
              <w:top w:val="single" w:sz="2" w:space="0" w:color="000000"/>
              <w:bottom w:val="single" w:sz="2" w:space="0" w:color="000000"/>
            </w:tcBorders>
          </w:tcPr>
          <w:p w:rsidR="001F3DD7" w:rsidRPr="00DC3222" w:rsidRDefault="001F3DD7" w:rsidP="001F3DD7">
            <w:pPr>
              <w:pStyle w:val="StandardBold"/>
              <w:rPr>
                <w:szCs w:val="20"/>
                <w:lang w:val="en-IE"/>
              </w:rPr>
            </w:pPr>
            <w:r w:rsidRPr="00DC3222">
              <w:rPr>
                <w:szCs w:val="20"/>
                <w:lang w:val="en-IE"/>
              </w:rPr>
              <w:t>Coffee break</w:t>
            </w:r>
          </w:p>
        </w:tc>
      </w:tr>
      <w:tr w:rsidR="00D26570" w:rsidRPr="00DC3222" w:rsidTr="00F64670">
        <w:trPr>
          <w:trHeight w:val="783"/>
        </w:trPr>
        <w:tc>
          <w:tcPr>
            <w:tcW w:w="1271" w:type="dxa"/>
            <w:gridSpan w:val="2"/>
          </w:tcPr>
          <w:p w:rsidR="00D26570" w:rsidRPr="00DC3222" w:rsidRDefault="00D26570">
            <w:pPr>
              <w:rPr>
                <w:lang w:val="en-IE"/>
              </w:rPr>
            </w:pPr>
          </w:p>
        </w:tc>
        <w:tc>
          <w:tcPr>
            <w:tcW w:w="883" w:type="dxa"/>
            <w:tcBorders>
              <w:top w:val="single" w:sz="2" w:space="0" w:color="000000"/>
              <w:bottom w:val="single" w:sz="2" w:space="0" w:color="000000"/>
            </w:tcBorders>
          </w:tcPr>
          <w:p w:rsidR="00D26570" w:rsidRPr="00DC3222" w:rsidRDefault="00DC3222" w:rsidP="00FB7887">
            <w:pPr>
              <w:pStyle w:val="StandardBold"/>
              <w:rPr>
                <w:lang w:val="en-IE"/>
              </w:rPr>
            </w:pPr>
            <w:r w:rsidRPr="00DC3222">
              <w:rPr>
                <w:lang w:val="en-IE"/>
              </w:rPr>
              <w:t>15</w:t>
            </w:r>
            <w:r w:rsidR="001F3DD7" w:rsidRPr="00DC3222">
              <w:rPr>
                <w:lang w:val="en-IE"/>
              </w:rPr>
              <w:t>.</w:t>
            </w:r>
            <w:r w:rsidR="00FB7887">
              <w:rPr>
                <w:lang w:val="en-IE"/>
              </w:rPr>
              <w:t>15</w:t>
            </w:r>
          </w:p>
        </w:tc>
        <w:tc>
          <w:tcPr>
            <w:tcW w:w="8050" w:type="dxa"/>
            <w:tcBorders>
              <w:top w:val="single" w:sz="2" w:space="0" w:color="000000"/>
              <w:bottom w:val="single" w:sz="2" w:space="0" w:color="000000"/>
            </w:tcBorders>
          </w:tcPr>
          <w:p w:rsidR="00D26570" w:rsidRPr="00DC3222" w:rsidRDefault="006C3E79" w:rsidP="00190CEC">
            <w:pPr>
              <w:pStyle w:val="StandardBold"/>
              <w:rPr>
                <w:szCs w:val="20"/>
                <w:lang w:val="en-IE"/>
              </w:rPr>
            </w:pPr>
            <w:r>
              <w:rPr>
                <w:szCs w:val="20"/>
                <w:lang w:val="en-IE"/>
              </w:rPr>
              <w:t>Project Management and Reporting</w:t>
            </w:r>
          </w:p>
          <w:p w:rsidR="00C12FC1" w:rsidRDefault="00C12FC1" w:rsidP="00B430AF">
            <w:pPr>
              <w:pStyle w:val="StandardBold"/>
              <w:rPr>
                <w:b w:val="0"/>
                <w:lang w:val="en-IE"/>
              </w:rPr>
            </w:pPr>
            <w:r w:rsidRPr="00C12FC1">
              <w:rPr>
                <w:b w:val="0"/>
                <w:lang w:val="en-IE"/>
              </w:rPr>
              <w:t>Renata FIJALKOWSKA</w:t>
            </w:r>
          </w:p>
          <w:p w:rsidR="00B430AF" w:rsidRPr="00C12FC1" w:rsidRDefault="00B430AF" w:rsidP="00B430AF">
            <w:pPr>
              <w:pStyle w:val="StandardBold"/>
              <w:rPr>
                <w:b w:val="0"/>
                <w:lang w:val="en-IE"/>
              </w:rPr>
            </w:pPr>
            <w:r w:rsidRPr="00DC3222">
              <w:rPr>
                <w:b w:val="0"/>
                <w:lang w:val="en-IE"/>
              </w:rPr>
              <w:t>European Commission</w:t>
            </w:r>
          </w:p>
        </w:tc>
      </w:tr>
      <w:tr w:rsidR="00B430AF" w:rsidRPr="00DC3222" w:rsidTr="00F64670">
        <w:trPr>
          <w:trHeight w:val="771"/>
        </w:trPr>
        <w:tc>
          <w:tcPr>
            <w:tcW w:w="1271" w:type="dxa"/>
            <w:gridSpan w:val="2"/>
          </w:tcPr>
          <w:p w:rsidR="00B430AF" w:rsidRPr="00DC3222" w:rsidRDefault="00B430AF">
            <w:pPr>
              <w:rPr>
                <w:lang w:val="en-IE"/>
              </w:rPr>
            </w:pPr>
          </w:p>
        </w:tc>
        <w:tc>
          <w:tcPr>
            <w:tcW w:w="883" w:type="dxa"/>
            <w:tcBorders>
              <w:top w:val="single" w:sz="2" w:space="0" w:color="000000"/>
              <w:bottom w:val="single" w:sz="2" w:space="0" w:color="000000"/>
            </w:tcBorders>
          </w:tcPr>
          <w:p w:rsidR="00B430AF" w:rsidRPr="00DC3222" w:rsidRDefault="00E13441" w:rsidP="00FB7887">
            <w:pPr>
              <w:pStyle w:val="StandardBold"/>
              <w:rPr>
                <w:lang w:val="en-IE"/>
              </w:rPr>
            </w:pPr>
            <w:r w:rsidRPr="00DC3222">
              <w:rPr>
                <w:lang w:val="en-IE"/>
              </w:rPr>
              <w:t>16</w:t>
            </w:r>
            <w:r w:rsidR="00544897" w:rsidRPr="00DC3222">
              <w:rPr>
                <w:lang w:val="en-IE"/>
              </w:rPr>
              <w:t>.</w:t>
            </w:r>
            <w:r w:rsidR="00FB7887">
              <w:rPr>
                <w:lang w:val="en-IE"/>
              </w:rPr>
              <w:t>15</w:t>
            </w:r>
          </w:p>
        </w:tc>
        <w:tc>
          <w:tcPr>
            <w:tcW w:w="8050" w:type="dxa"/>
            <w:tcBorders>
              <w:top w:val="single" w:sz="2" w:space="0" w:color="000000"/>
              <w:bottom w:val="single" w:sz="2" w:space="0" w:color="000000"/>
            </w:tcBorders>
          </w:tcPr>
          <w:p w:rsidR="00B430AF" w:rsidRDefault="00DC3222" w:rsidP="00DC3222">
            <w:pPr>
              <w:pStyle w:val="StandardBold"/>
              <w:rPr>
                <w:szCs w:val="20"/>
                <w:lang w:val="en-IE"/>
              </w:rPr>
            </w:pPr>
            <w:r w:rsidRPr="00DC3222">
              <w:rPr>
                <w:szCs w:val="20"/>
                <w:lang w:val="en-IE"/>
              </w:rPr>
              <w:t>Closing Remarks, Additional Q&amp;A time</w:t>
            </w:r>
          </w:p>
          <w:p w:rsidR="00DC3222" w:rsidRPr="00DC3222" w:rsidRDefault="009F701D" w:rsidP="00DC3222">
            <w:pPr>
              <w:pStyle w:val="StandardBold"/>
              <w:rPr>
                <w:b w:val="0"/>
                <w:lang w:val="en-IE"/>
              </w:rPr>
            </w:pPr>
            <w:r>
              <w:rPr>
                <w:b w:val="0"/>
                <w:lang w:val="en-IE"/>
              </w:rPr>
              <w:t>Name SURNAME</w:t>
            </w:r>
          </w:p>
          <w:p w:rsidR="00DC3222" w:rsidRPr="00DC3222" w:rsidRDefault="00DC3222" w:rsidP="00DC3222">
            <w:pPr>
              <w:pStyle w:val="StandardBold"/>
              <w:rPr>
                <w:szCs w:val="20"/>
                <w:lang w:val="en-IE"/>
              </w:rPr>
            </w:pPr>
          </w:p>
        </w:tc>
      </w:tr>
      <w:tr w:rsidR="00DC3222" w:rsidRPr="00DC3222" w:rsidTr="00F64670">
        <w:trPr>
          <w:trHeight w:val="263"/>
        </w:trPr>
        <w:tc>
          <w:tcPr>
            <w:tcW w:w="1271" w:type="dxa"/>
            <w:gridSpan w:val="2"/>
          </w:tcPr>
          <w:p w:rsidR="00DC3222" w:rsidRPr="00DC3222" w:rsidRDefault="00DC3222" w:rsidP="005F0E20">
            <w:pPr>
              <w:rPr>
                <w:lang w:val="en-IE"/>
              </w:rPr>
            </w:pPr>
          </w:p>
        </w:tc>
        <w:tc>
          <w:tcPr>
            <w:tcW w:w="883" w:type="dxa"/>
            <w:tcBorders>
              <w:top w:val="single" w:sz="2" w:space="0" w:color="000000"/>
              <w:bottom w:val="single" w:sz="2" w:space="0" w:color="000000"/>
            </w:tcBorders>
          </w:tcPr>
          <w:p w:rsidR="00DC3222" w:rsidRPr="00DC3222" w:rsidRDefault="00DC3222" w:rsidP="00FB7887">
            <w:pPr>
              <w:pStyle w:val="StandardBold"/>
              <w:rPr>
                <w:lang w:val="en-IE"/>
              </w:rPr>
            </w:pPr>
            <w:r w:rsidRPr="00DC3222">
              <w:rPr>
                <w:lang w:val="en-IE"/>
              </w:rPr>
              <w:t>1</w:t>
            </w:r>
            <w:r w:rsidR="00FB7887">
              <w:rPr>
                <w:lang w:val="en-IE"/>
              </w:rPr>
              <w:t>6</w:t>
            </w:r>
            <w:r w:rsidRPr="00DC3222">
              <w:rPr>
                <w:lang w:val="en-IE"/>
              </w:rPr>
              <w:t>.</w:t>
            </w:r>
            <w:r w:rsidR="00B072FB">
              <w:rPr>
                <w:lang w:val="en-IE"/>
              </w:rPr>
              <w:t>45</w:t>
            </w:r>
          </w:p>
        </w:tc>
        <w:tc>
          <w:tcPr>
            <w:tcW w:w="8050" w:type="dxa"/>
            <w:tcBorders>
              <w:top w:val="single" w:sz="2" w:space="0" w:color="000000"/>
              <w:bottom w:val="single" w:sz="2" w:space="0" w:color="000000"/>
            </w:tcBorders>
          </w:tcPr>
          <w:p w:rsidR="00DC3222" w:rsidRPr="00DC3222" w:rsidRDefault="00DC3222" w:rsidP="005F0E20">
            <w:pPr>
              <w:pStyle w:val="StandardBold"/>
              <w:rPr>
                <w:szCs w:val="20"/>
                <w:lang w:val="en-IE"/>
              </w:rPr>
            </w:pPr>
            <w:r w:rsidRPr="00DC3222">
              <w:rPr>
                <w:szCs w:val="20"/>
                <w:lang w:val="en-IE"/>
              </w:rPr>
              <w:t>End of meeting</w:t>
            </w:r>
          </w:p>
        </w:tc>
      </w:tr>
    </w:tbl>
    <w:p w:rsidR="009F701D" w:rsidRPr="00DC3222" w:rsidRDefault="009F701D" w:rsidP="009F701D">
      <w:pPr>
        <w:rPr>
          <w:lang w:val="en-IE"/>
        </w:rPr>
      </w:pPr>
    </w:p>
    <w:sectPr w:rsidR="009F701D" w:rsidRPr="00DC3222" w:rsidSect="009F701D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851" w:right="851" w:bottom="1560" w:left="851" w:header="1247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F51" w:rsidRDefault="00252F51" w:rsidP="006651B7">
      <w:pPr>
        <w:spacing w:line="240" w:lineRule="auto"/>
      </w:pPr>
      <w:r>
        <w:separator/>
      </w:r>
    </w:p>
  </w:endnote>
  <w:endnote w:type="continuationSeparator" w:id="0">
    <w:p w:rsidR="00252F51" w:rsidRDefault="00252F51" w:rsidP="006651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 (Textkörper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 New Roman (Überschriften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erstrony"/>
      </w:rPr>
      <w:id w:val="-443621122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6651B7" w:rsidRDefault="006651B7" w:rsidP="00BE676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6651B7" w:rsidRDefault="006651B7" w:rsidP="001822A3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erstrony"/>
      </w:rPr>
      <w:id w:val="-43220386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BE676A" w:rsidRDefault="007C6320" w:rsidP="006D730D">
        <w:pPr>
          <w:pStyle w:val="Stopka"/>
          <w:framePr w:wrap="none" w:vAnchor="text" w:hAnchor="margin" w:xAlign="right" w:y="1"/>
          <w:rPr>
            <w:rStyle w:val="Numerstrony"/>
          </w:rPr>
        </w:pPr>
        <w:proofErr w:type="spellStart"/>
        <w:r>
          <w:rPr>
            <w:rStyle w:val="Numerstrony"/>
          </w:rPr>
          <w:t>page</w:t>
        </w:r>
        <w:proofErr w:type="spellEnd"/>
        <w:r w:rsidR="00BE676A">
          <w:rPr>
            <w:rStyle w:val="Numerstrony"/>
          </w:rPr>
          <w:t xml:space="preserve"> </w:t>
        </w:r>
        <w:r w:rsidR="00BE676A">
          <w:rPr>
            <w:rStyle w:val="Numerstrony"/>
          </w:rPr>
          <w:fldChar w:fldCharType="begin"/>
        </w:r>
        <w:r w:rsidR="00BE676A">
          <w:rPr>
            <w:rStyle w:val="Numerstrony"/>
          </w:rPr>
          <w:instrText xml:space="preserve"> PAGE </w:instrText>
        </w:r>
        <w:r w:rsidR="00BE676A">
          <w:rPr>
            <w:rStyle w:val="Numerstrony"/>
          </w:rPr>
          <w:fldChar w:fldCharType="separate"/>
        </w:r>
        <w:r w:rsidR="00F1598D">
          <w:rPr>
            <w:rStyle w:val="Numerstrony"/>
            <w:noProof/>
          </w:rPr>
          <w:t>1</w:t>
        </w:r>
        <w:r w:rsidR="00BE676A">
          <w:rPr>
            <w:rStyle w:val="Numerstrony"/>
          </w:rPr>
          <w:fldChar w:fldCharType="end"/>
        </w:r>
        <w:r w:rsidR="00BE676A">
          <w:rPr>
            <w:rStyle w:val="Numerstrony"/>
          </w:rPr>
          <w:t>/</w:t>
        </w:r>
        <w:r w:rsidR="00BE676A">
          <w:rPr>
            <w:rStyle w:val="Numerstrony"/>
          </w:rPr>
          <w:fldChar w:fldCharType="begin"/>
        </w:r>
        <w:r w:rsidR="00BE676A">
          <w:rPr>
            <w:rStyle w:val="Numerstrony"/>
          </w:rPr>
          <w:instrText xml:space="preserve"> NUMPAGES  \* MERGEFORMAT </w:instrText>
        </w:r>
        <w:r w:rsidR="00BE676A">
          <w:rPr>
            <w:rStyle w:val="Numerstrony"/>
          </w:rPr>
          <w:fldChar w:fldCharType="separate"/>
        </w:r>
        <w:r w:rsidR="00F1598D">
          <w:rPr>
            <w:rStyle w:val="Numerstrony"/>
            <w:noProof/>
          </w:rPr>
          <w:t>2</w:t>
        </w:r>
        <w:r w:rsidR="00BE676A">
          <w:rPr>
            <w:rStyle w:val="Numerstrony"/>
          </w:rPr>
          <w:fldChar w:fldCharType="end"/>
        </w:r>
      </w:p>
    </w:sdtContent>
  </w:sdt>
  <w:p w:rsidR="006651B7" w:rsidRPr="00AB60EB" w:rsidRDefault="006651B7" w:rsidP="00DC3222">
    <w:pPr>
      <w:pStyle w:val="Stopka"/>
      <w:ind w:right="360"/>
      <w:rPr>
        <w:sz w:val="15"/>
        <w:szCs w:val="15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erstrony"/>
      </w:rPr>
      <w:id w:val="1338049082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1822A3" w:rsidRDefault="00A27C6B" w:rsidP="006D730D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t xml:space="preserve">Seite </w:t>
        </w:r>
        <w:r w:rsidR="001822A3">
          <w:rPr>
            <w:rStyle w:val="Numerstrony"/>
          </w:rPr>
          <w:fldChar w:fldCharType="begin"/>
        </w:r>
        <w:r w:rsidR="001822A3">
          <w:rPr>
            <w:rStyle w:val="Numerstrony"/>
          </w:rPr>
          <w:instrText xml:space="preserve"> PAGE </w:instrText>
        </w:r>
        <w:r w:rsidR="001822A3">
          <w:rPr>
            <w:rStyle w:val="Numerstrony"/>
          </w:rPr>
          <w:fldChar w:fldCharType="separate"/>
        </w:r>
        <w:r w:rsidR="00533380">
          <w:rPr>
            <w:rStyle w:val="Numerstrony"/>
            <w:noProof/>
          </w:rPr>
          <w:t>1</w:t>
        </w:r>
        <w:r w:rsidR="001822A3">
          <w:rPr>
            <w:rStyle w:val="Numerstrony"/>
          </w:rPr>
          <w:fldChar w:fldCharType="end"/>
        </w:r>
        <w:r>
          <w:rPr>
            <w:rStyle w:val="Numerstrony"/>
          </w:rPr>
          <w:t>/</w:t>
        </w: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NUMPAGES  \* MERGEFORMAT </w:instrText>
        </w:r>
        <w:r>
          <w:rPr>
            <w:rStyle w:val="Numerstrony"/>
          </w:rPr>
          <w:fldChar w:fldCharType="separate"/>
        </w:r>
        <w:r w:rsidR="000D0EAA"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6651B7" w:rsidRPr="00787822" w:rsidRDefault="00DC65B8" w:rsidP="001822A3">
    <w:pPr>
      <w:pStyle w:val="Stopka"/>
      <w:tabs>
        <w:tab w:val="clear" w:pos="4536"/>
        <w:tab w:val="clear" w:pos="9072"/>
        <w:tab w:val="left" w:pos="5500"/>
      </w:tabs>
      <w:ind w:right="360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EF65D62" wp14:editId="0C695E0F">
              <wp:simplePos x="0" y="0"/>
              <wp:positionH relativeFrom="column">
                <wp:posOffset>1482</wp:posOffset>
              </wp:positionH>
              <wp:positionV relativeFrom="paragraph">
                <wp:posOffset>-259715</wp:posOffset>
              </wp:positionV>
              <wp:extent cx="6628977" cy="227965"/>
              <wp:effectExtent l="0" t="0" r="635" b="635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8977" cy="2279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71E9C" w:rsidRPr="00DC65B8" w:rsidRDefault="00471E9C" w:rsidP="00DC65B8">
                          <w:pPr>
                            <w:pStyle w:val="Stopka"/>
                            <w:tabs>
                              <w:tab w:val="left" w:pos="5500"/>
                            </w:tabs>
                            <w:spacing w:line="240" w:lineRule="atLeast"/>
                            <w:ind w:right="360"/>
                            <w:jc w:val="center"/>
                            <w:rPr>
                              <w:noProof/>
                              <w:color w:val="000000" w:themeColor="text1"/>
                              <w:spacing w:val="0"/>
                              <w:sz w:val="15"/>
                              <w:szCs w:val="15"/>
                            </w:rPr>
                          </w:pPr>
                          <w:r w:rsidRPr="00DC65B8">
                            <w:rPr>
                              <w:noProof/>
                              <w:color w:val="000000" w:themeColor="text1"/>
                              <w:spacing w:val="0"/>
                              <w:sz w:val="15"/>
                              <w:szCs w:val="15"/>
                            </w:rPr>
                            <w:t>Maßnahmen der FFG im Bereich Europäische und Internationale Programme werden von der Republik Österreich und der Wirtscha</w:t>
                          </w:r>
                          <w:r w:rsidR="00DC65B8">
                            <w:rPr>
                              <w:noProof/>
                              <w:color w:val="000000" w:themeColor="text1"/>
                              <w:spacing w:val="0"/>
                              <w:sz w:val="15"/>
                              <w:szCs w:val="15"/>
                            </w:rPr>
                            <w:t>ftskammer Österreich finanziert.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3EF65D62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.1pt;margin-top:-20.45pt;width:521.95pt;height:1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" filled="f" stroked="f" strokeweight=".5pt">
              <v:textbox style="mso-fit-shape-to-text:t" inset="0,0,0,0">
                <w:txbxContent>
                  <w:p w:rsidR="00471E9C" w:rsidRPr="00DC65B8" w:rsidRDefault="00471E9C" w:rsidP="00DC65B8">
                    <w:pPr>
                      <w:pStyle w:val="Footer"/>
                      <w:tabs>
                        <w:tab w:val="left" w:pos="5500"/>
                      </w:tabs>
                      <w:spacing w:line="240" w:lineRule="atLeast"/>
                      <w:ind w:right="360"/>
                      <w:jc w:val="center"/>
                      <w:rPr>
                        <w:noProof/>
                        <w:color w:val="000000" w:themeColor="text1"/>
                        <w:spacing w:val="0"/>
                        <w:sz w:val="15"/>
                        <w:szCs w:val="15"/>
                      </w:rPr>
                    </w:pPr>
                    <w:r w:rsidRPr="00DC65B8">
                      <w:rPr>
                        <w:noProof/>
                        <w:color w:val="000000" w:themeColor="text1"/>
                        <w:spacing w:val="0"/>
                        <w:sz w:val="15"/>
                        <w:szCs w:val="15"/>
                      </w:rPr>
                      <w:t>Maßnahmen der FFG im Bereich Europäische und Internationale Programme werden von der Republik Österreich und der Wirtscha</w:t>
                    </w:r>
                    <w:r w:rsidR="00DC65B8">
                      <w:rPr>
                        <w:noProof/>
                        <w:color w:val="000000" w:themeColor="text1"/>
                        <w:spacing w:val="0"/>
                        <w:sz w:val="15"/>
                        <w:szCs w:val="15"/>
                      </w:rPr>
                      <w:t>ftskammer Österreich finanziert.</w:t>
                    </w:r>
                  </w:p>
                </w:txbxContent>
              </v:textbox>
            </v:shape>
          </w:pict>
        </mc:Fallback>
      </mc:AlternateContent>
    </w:r>
    <w:r w:rsidR="00471E9C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414A16AD" wp14:editId="5254D1A6">
              <wp:simplePos x="0" y="0"/>
              <wp:positionH relativeFrom="column">
                <wp:posOffset>1270</wp:posOffset>
              </wp:positionH>
              <wp:positionV relativeFrom="page">
                <wp:posOffset>9754235</wp:posOffset>
              </wp:positionV>
              <wp:extent cx="6476400" cy="0"/>
              <wp:effectExtent l="0" t="0" r="13335" b="12700"/>
              <wp:wrapNone/>
              <wp:docPr id="16" name="Gerade Verbindung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64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10ECD963" id="Gerade Verbindung 1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.1pt,768.05pt" to="510.05pt,7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" strokecolor="gray [1629]" strokeweight=".5pt">
              <v:stroke joinstyle="miter"/>
              <w10:wrap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F51" w:rsidRDefault="00252F51" w:rsidP="006651B7">
      <w:pPr>
        <w:spacing w:line="240" w:lineRule="auto"/>
      </w:pPr>
      <w:r>
        <w:separator/>
      </w:r>
    </w:p>
  </w:footnote>
  <w:footnote w:type="continuationSeparator" w:id="0">
    <w:p w:rsidR="00252F51" w:rsidRDefault="00252F51" w:rsidP="006651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1B7" w:rsidRDefault="006651B7" w:rsidP="00C12FC1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C9E" w:rsidRDefault="00EF4095" w:rsidP="00752554">
    <w:pPr>
      <w:pStyle w:val="Nagwek"/>
    </w:pPr>
    <w:r w:rsidRPr="00426C9E">
      <w:rPr>
        <w:noProof/>
        <w:lang w:val="pl-PL" w:eastAsia="pl-PL"/>
      </w:rPr>
      <w:drawing>
        <wp:anchor distT="0" distB="0" distL="114300" distR="114300" simplePos="0" relativeHeight="251659264" behindDoc="1" locked="1" layoutInCell="1" allowOverlap="1" wp14:anchorId="7BB7A734" wp14:editId="4F966622">
          <wp:simplePos x="0" y="0"/>
          <wp:positionH relativeFrom="rightMargin">
            <wp:posOffset>-1800225</wp:posOffset>
          </wp:positionH>
          <wp:positionV relativeFrom="page">
            <wp:posOffset>540385</wp:posOffset>
          </wp:positionV>
          <wp:extent cx="1803600" cy="723600"/>
          <wp:effectExtent l="0" t="0" r="0" b="635"/>
          <wp:wrapNone/>
          <wp:docPr id="33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FG_Logo_klein_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600" cy="72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2918">
      <w:t>Einladung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de-AT" w:vendorID="64" w:dllVersion="131078" w:nlCheck="1" w:checkStyle="0"/>
  <w:activeWritingStyle w:appName="MSWord" w:lang="en-IE" w:vendorID="64" w:dllVersion="131078" w:nlCheck="1" w:checkStyle="1"/>
  <w:activeWritingStyle w:appName="MSWord" w:lang="it-IT" w:vendorID="64" w:dllVersion="131078" w:nlCheck="1" w:checkStyle="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A91"/>
    <w:rsid w:val="00021527"/>
    <w:rsid w:val="000406A4"/>
    <w:rsid w:val="00054F3F"/>
    <w:rsid w:val="0005613B"/>
    <w:rsid w:val="00086023"/>
    <w:rsid w:val="00096EF5"/>
    <w:rsid w:val="000A4387"/>
    <w:rsid w:val="000A58D3"/>
    <w:rsid w:val="000A6A0A"/>
    <w:rsid w:val="000B4F6B"/>
    <w:rsid w:val="000C72B2"/>
    <w:rsid w:val="000D0EAA"/>
    <w:rsid w:val="000F189C"/>
    <w:rsid w:val="001245F3"/>
    <w:rsid w:val="00126122"/>
    <w:rsid w:val="00135800"/>
    <w:rsid w:val="001478F4"/>
    <w:rsid w:val="00163EFB"/>
    <w:rsid w:val="001822A3"/>
    <w:rsid w:val="00185FB9"/>
    <w:rsid w:val="00190CEC"/>
    <w:rsid w:val="00194680"/>
    <w:rsid w:val="001953B3"/>
    <w:rsid w:val="001B0081"/>
    <w:rsid w:val="001C5AFD"/>
    <w:rsid w:val="001C7610"/>
    <w:rsid w:val="001F3DD7"/>
    <w:rsid w:val="00235A0E"/>
    <w:rsid w:val="00235A44"/>
    <w:rsid w:val="00247BE9"/>
    <w:rsid w:val="00252F51"/>
    <w:rsid w:val="00257E5D"/>
    <w:rsid w:val="00263B2D"/>
    <w:rsid w:val="00272790"/>
    <w:rsid w:val="00273FD3"/>
    <w:rsid w:val="00276602"/>
    <w:rsid w:val="002C0D76"/>
    <w:rsid w:val="002D307F"/>
    <w:rsid w:val="002D6B5B"/>
    <w:rsid w:val="002F0D62"/>
    <w:rsid w:val="00302EE9"/>
    <w:rsid w:val="003106EC"/>
    <w:rsid w:val="003400B2"/>
    <w:rsid w:val="00371096"/>
    <w:rsid w:val="00382918"/>
    <w:rsid w:val="003942E0"/>
    <w:rsid w:val="003A35A6"/>
    <w:rsid w:val="003A7D6A"/>
    <w:rsid w:val="003C4C4F"/>
    <w:rsid w:val="003C571C"/>
    <w:rsid w:val="003D3168"/>
    <w:rsid w:val="003D4B6F"/>
    <w:rsid w:val="003E4EEA"/>
    <w:rsid w:val="003E685F"/>
    <w:rsid w:val="003F5852"/>
    <w:rsid w:val="004018BF"/>
    <w:rsid w:val="00403D41"/>
    <w:rsid w:val="00426C9E"/>
    <w:rsid w:val="00432136"/>
    <w:rsid w:val="004354F9"/>
    <w:rsid w:val="00440EAC"/>
    <w:rsid w:val="0044688D"/>
    <w:rsid w:val="00446C2D"/>
    <w:rsid w:val="0045130E"/>
    <w:rsid w:val="00471E9C"/>
    <w:rsid w:val="00474681"/>
    <w:rsid w:val="0048702C"/>
    <w:rsid w:val="00492FDF"/>
    <w:rsid w:val="004B4561"/>
    <w:rsid w:val="004C3679"/>
    <w:rsid w:val="004E2812"/>
    <w:rsid w:val="004F7767"/>
    <w:rsid w:val="00507F44"/>
    <w:rsid w:val="00516926"/>
    <w:rsid w:val="005265AF"/>
    <w:rsid w:val="00533380"/>
    <w:rsid w:val="005403FB"/>
    <w:rsid w:val="00544897"/>
    <w:rsid w:val="00560C96"/>
    <w:rsid w:val="00585E94"/>
    <w:rsid w:val="005A5C87"/>
    <w:rsid w:val="005A60A2"/>
    <w:rsid w:val="005B3EF2"/>
    <w:rsid w:val="005D1CFD"/>
    <w:rsid w:val="005E4C3E"/>
    <w:rsid w:val="0060499D"/>
    <w:rsid w:val="0060657B"/>
    <w:rsid w:val="0064171F"/>
    <w:rsid w:val="00641AB7"/>
    <w:rsid w:val="006564DA"/>
    <w:rsid w:val="006651B7"/>
    <w:rsid w:val="00676E12"/>
    <w:rsid w:val="00691F49"/>
    <w:rsid w:val="0069680C"/>
    <w:rsid w:val="006A07EB"/>
    <w:rsid w:val="006A4917"/>
    <w:rsid w:val="006A5466"/>
    <w:rsid w:val="006B0D5E"/>
    <w:rsid w:val="006C2DA3"/>
    <w:rsid w:val="006C3E79"/>
    <w:rsid w:val="006E5AAE"/>
    <w:rsid w:val="006E70DD"/>
    <w:rsid w:val="006F3AA5"/>
    <w:rsid w:val="00712ABE"/>
    <w:rsid w:val="007273DA"/>
    <w:rsid w:val="00727F4C"/>
    <w:rsid w:val="00736528"/>
    <w:rsid w:val="00752554"/>
    <w:rsid w:val="007716EC"/>
    <w:rsid w:val="00774241"/>
    <w:rsid w:val="00783B34"/>
    <w:rsid w:val="00784BBD"/>
    <w:rsid w:val="00787822"/>
    <w:rsid w:val="007B014C"/>
    <w:rsid w:val="007B66D9"/>
    <w:rsid w:val="007C6320"/>
    <w:rsid w:val="007E5015"/>
    <w:rsid w:val="007F4F17"/>
    <w:rsid w:val="00823A41"/>
    <w:rsid w:val="00833B9C"/>
    <w:rsid w:val="00835DC2"/>
    <w:rsid w:val="00843EA6"/>
    <w:rsid w:val="00855DE5"/>
    <w:rsid w:val="00880C00"/>
    <w:rsid w:val="00885B70"/>
    <w:rsid w:val="008A37CB"/>
    <w:rsid w:val="008A41D9"/>
    <w:rsid w:val="008A688F"/>
    <w:rsid w:val="008D245D"/>
    <w:rsid w:val="008E1299"/>
    <w:rsid w:val="008E550A"/>
    <w:rsid w:val="00902248"/>
    <w:rsid w:val="00903297"/>
    <w:rsid w:val="009257CF"/>
    <w:rsid w:val="009504A3"/>
    <w:rsid w:val="00950A12"/>
    <w:rsid w:val="009546AE"/>
    <w:rsid w:val="00955976"/>
    <w:rsid w:val="00965580"/>
    <w:rsid w:val="00992B3B"/>
    <w:rsid w:val="009B0B96"/>
    <w:rsid w:val="009D1A4F"/>
    <w:rsid w:val="009E076B"/>
    <w:rsid w:val="009E3DA9"/>
    <w:rsid w:val="009F701D"/>
    <w:rsid w:val="00A00CF8"/>
    <w:rsid w:val="00A164CB"/>
    <w:rsid w:val="00A16F99"/>
    <w:rsid w:val="00A210CD"/>
    <w:rsid w:val="00A22A03"/>
    <w:rsid w:val="00A22B08"/>
    <w:rsid w:val="00A27C6B"/>
    <w:rsid w:val="00A61EF3"/>
    <w:rsid w:val="00A84ECF"/>
    <w:rsid w:val="00A90A91"/>
    <w:rsid w:val="00A921B0"/>
    <w:rsid w:val="00AA0461"/>
    <w:rsid w:val="00AB60EB"/>
    <w:rsid w:val="00AC23D0"/>
    <w:rsid w:val="00AC2E97"/>
    <w:rsid w:val="00AD0B7F"/>
    <w:rsid w:val="00AD12FA"/>
    <w:rsid w:val="00AD22B8"/>
    <w:rsid w:val="00AE373C"/>
    <w:rsid w:val="00AF4171"/>
    <w:rsid w:val="00B072FB"/>
    <w:rsid w:val="00B16A3C"/>
    <w:rsid w:val="00B20E19"/>
    <w:rsid w:val="00B4172F"/>
    <w:rsid w:val="00B41B49"/>
    <w:rsid w:val="00B430AF"/>
    <w:rsid w:val="00B45E10"/>
    <w:rsid w:val="00B53608"/>
    <w:rsid w:val="00B577AF"/>
    <w:rsid w:val="00BA70D5"/>
    <w:rsid w:val="00BB158D"/>
    <w:rsid w:val="00BB4666"/>
    <w:rsid w:val="00BC6BDD"/>
    <w:rsid w:val="00BE54D5"/>
    <w:rsid w:val="00BE676A"/>
    <w:rsid w:val="00BE7C6B"/>
    <w:rsid w:val="00BF4025"/>
    <w:rsid w:val="00C12FC1"/>
    <w:rsid w:val="00C2451F"/>
    <w:rsid w:val="00C42110"/>
    <w:rsid w:val="00C556C1"/>
    <w:rsid w:val="00C64DFA"/>
    <w:rsid w:val="00C6737F"/>
    <w:rsid w:val="00C70F45"/>
    <w:rsid w:val="00C75207"/>
    <w:rsid w:val="00C81F60"/>
    <w:rsid w:val="00C9037A"/>
    <w:rsid w:val="00C945B1"/>
    <w:rsid w:val="00CA7D4F"/>
    <w:rsid w:val="00CB179F"/>
    <w:rsid w:val="00CB7203"/>
    <w:rsid w:val="00CB7C72"/>
    <w:rsid w:val="00CC3501"/>
    <w:rsid w:val="00CD3C71"/>
    <w:rsid w:val="00CD55B6"/>
    <w:rsid w:val="00CD6DB2"/>
    <w:rsid w:val="00CE324E"/>
    <w:rsid w:val="00D05580"/>
    <w:rsid w:val="00D26570"/>
    <w:rsid w:val="00D3395B"/>
    <w:rsid w:val="00D353B5"/>
    <w:rsid w:val="00D530E6"/>
    <w:rsid w:val="00D656C5"/>
    <w:rsid w:val="00D716EB"/>
    <w:rsid w:val="00D81DBF"/>
    <w:rsid w:val="00D83F02"/>
    <w:rsid w:val="00D94BE7"/>
    <w:rsid w:val="00DA4A25"/>
    <w:rsid w:val="00DB7FA6"/>
    <w:rsid w:val="00DC27D0"/>
    <w:rsid w:val="00DC3222"/>
    <w:rsid w:val="00DC4A0C"/>
    <w:rsid w:val="00DC65B8"/>
    <w:rsid w:val="00DE135A"/>
    <w:rsid w:val="00DE159E"/>
    <w:rsid w:val="00E13441"/>
    <w:rsid w:val="00E16AFD"/>
    <w:rsid w:val="00E244A6"/>
    <w:rsid w:val="00E34FEA"/>
    <w:rsid w:val="00E62468"/>
    <w:rsid w:val="00E74D7A"/>
    <w:rsid w:val="00E84BDD"/>
    <w:rsid w:val="00E935B7"/>
    <w:rsid w:val="00EC1B62"/>
    <w:rsid w:val="00EE672A"/>
    <w:rsid w:val="00EF4095"/>
    <w:rsid w:val="00F0555D"/>
    <w:rsid w:val="00F060DA"/>
    <w:rsid w:val="00F11FA9"/>
    <w:rsid w:val="00F1598D"/>
    <w:rsid w:val="00F27013"/>
    <w:rsid w:val="00F33ED3"/>
    <w:rsid w:val="00F64670"/>
    <w:rsid w:val="00F75010"/>
    <w:rsid w:val="00F83959"/>
    <w:rsid w:val="00FA254B"/>
    <w:rsid w:val="00FA2B6B"/>
    <w:rsid w:val="00FB7887"/>
    <w:rsid w:val="00FC042B"/>
    <w:rsid w:val="00FC1A8C"/>
    <w:rsid w:val="00FC4B14"/>
    <w:rsid w:val="00FD384E"/>
    <w:rsid w:val="00FE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4EEA"/>
    <w:pPr>
      <w:spacing w:line="270" w:lineRule="atLeast"/>
    </w:pPr>
    <w:rPr>
      <w:rFonts w:cs="Times New Roman (Textkörper CS)"/>
      <w:color w:val="000000" w:themeColor="text1"/>
      <w:spacing w:val="4"/>
      <w:sz w:val="20"/>
    </w:rPr>
  </w:style>
  <w:style w:type="paragraph" w:styleId="Nagwek1">
    <w:name w:val="heading 1"/>
    <w:aliases w:val="header"/>
    <w:basedOn w:val="Normalny"/>
    <w:next w:val="Normalny"/>
    <w:link w:val="Nagwek1Znak"/>
    <w:uiPriority w:val="9"/>
    <w:qFormat/>
    <w:rsid w:val="00D94BE7"/>
    <w:pPr>
      <w:keepNext/>
      <w:keepLines/>
      <w:spacing w:line="520" w:lineRule="atLeast"/>
      <w:outlineLvl w:val="0"/>
    </w:pPr>
    <w:rPr>
      <w:rFonts w:asciiTheme="majorHAnsi" w:eastAsiaTheme="majorEastAsia" w:hAnsiTheme="majorHAnsi" w:cs="Times New Roman (Überschriften"/>
      <w:b/>
      <w:caps/>
      <w:spacing w:val="10"/>
      <w:sz w:val="40"/>
      <w:szCs w:val="32"/>
    </w:rPr>
  </w:style>
  <w:style w:type="paragraph" w:styleId="Nagwek2">
    <w:name w:val="heading 2"/>
    <w:aliases w:val="Zeit Ort Datum"/>
    <w:basedOn w:val="Normalny"/>
    <w:next w:val="Normalny"/>
    <w:link w:val="Nagwek2Znak"/>
    <w:uiPriority w:val="9"/>
    <w:unhideWhenUsed/>
    <w:qFormat/>
    <w:rsid w:val="00D94BE7"/>
    <w:pPr>
      <w:keepNext/>
      <w:keepLines/>
      <w:spacing w:line="320" w:lineRule="atLeast"/>
      <w:outlineLvl w:val="1"/>
    </w:pPr>
    <w:rPr>
      <w:rFonts w:asciiTheme="majorHAnsi" w:eastAsiaTheme="majorEastAsia" w:hAnsiTheme="majorHAnsi" w:cs="Times New Roman (Überschriften"/>
      <w:b/>
      <w:caps/>
      <w:spacing w:val="10"/>
      <w:sz w:val="2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6C9E"/>
    <w:pPr>
      <w:tabs>
        <w:tab w:val="center" w:pos="4536"/>
        <w:tab w:val="right" w:pos="9072"/>
      </w:tabs>
    </w:pPr>
    <w:rPr>
      <w:b/>
      <w:caps/>
      <w:spacing w:val="10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426C9E"/>
    <w:rPr>
      <w:rFonts w:cs="Times New Roman (Textkörper CS)"/>
      <w:b/>
      <w:caps/>
      <w:color w:val="000000" w:themeColor="text1"/>
      <w:spacing w:val="10"/>
      <w:sz w:val="22"/>
    </w:rPr>
  </w:style>
  <w:style w:type="paragraph" w:styleId="Stopka">
    <w:name w:val="footer"/>
    <w:basedOn w:val="Normalny"/>
    <w:link w:val="StopkaZnak"/>
    <w:uiPriority w:val="99"/>
    <w:unhideWhenUsed/>
    <w:rsid w:val="001478F4"/>
    <w:pPr>
      <w:tabs>
        <w:tab w:val="center" w:pos="4536"/>
        <w:tab w:val="right" w:pos="9072"/>
      </w:tabs>
      <w:spacing w:line="240" w:lineRule="auto"/>
    </w:pPr>
    <w:rPr>
      <w:color w:val="7F7F7F" w:themeColor="text1" w:themeTint="80"/>
      <w:sz w:val="16"/>
    </w:rPr>
  </w:style>
  <w:style w:type="character" w:customStyle="1" w:styleId="StopkaZnak">
    <w:name w:val="Stopka Znak"/>
    <w:basedOn w:val="Domylnaczcionkaakapitu"/>
    <w:link w:val="Stopka"/>
    <w:uiPriority w:val="99"/>
    <w:rsid w:val="001478F4"/>
    <w:rPr>
      <w:rFonts w:cs="Times New Roman (Textkörper CS)"/>
      <w:color w:val="7F7F7F" w:themeColor="text1" w:themeTint="80"/>
      <w:spacing w:val="4"/>
      <w:sz w:val="16"/>
    </w:rPr>
  </w:style>
  <w:style w:type="character" w:styleId="Numerstrony">
    <w:name w:val="page number"/>
    <w:basedOn w:val="Domylnaczcionkaakapitu"/>
    <w:uiPriority w:val="99"/>
    <w:semiHidden/>
    <w:unhideWhenUsed/>
    <w:rsid w:val="006651B7"/>
  </w:style>
  <w:style w:type="table" w:styleId="Tabela-Siatka">
    <w:name w:val="Table Grid"/>
    <w:basedOn w:val="Standardowy"/>
    <w:uiPriority w:val="39"/>
    <w:rsid w:val="00D81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aliases w:val="header Znak"/>
    <w:basedOn w:val="Domylnaczcionkaakapitu"/>
    <w:link w:val="Nagwek1"/>
    <w:uiPriority w:val="9"/>
    <w:rsid w:val="00D94BE7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40"/>
      <w:szCs w:val="32"/>
    </w:rPr>
  </w:style>
  <w:style w:type="character" w:customStyle="1" w:styleId="Nagwek2Znak">
    <w:name w:val="Nagłówek 2 Znak"/>
    <w:aliases w:val="Zeit Ort Datum Znak"/>
    <w:basedOn w:val="Domylnaczcionkaakapitu"/>
    <w:link w:val="Nagwek2"/>
    <w:uiPriority w:val="9"/>
    <w:rsid w:val="00D94BE7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Cs w:val="26"/>
    </w:rPr>
  </w:style>
  <w:style w:type="paragraph" w:customStyle="1" w:styleId="ZeitOrtHinweis">
    <w:name w:val="Zeit Ort Hinweis"/>
    <w:basedOn w:val="Normalny"/>
    <w:qFormat/>
    <w:rsid w:val="00D94BE7"/>
    <w:pPr>
      <w:spacing w:line="320" w:lineRule="atLeast"/>
    </w:pPr>
    <w:rPr>
      <w:sz w:val="24"/>
      <w:lang w:eastAsia="de-AT"/>
    </w:rPr>
  </w:style>
  <w:style w:type="paragraph" w:customStyle="1" w:styleId="StandardBold">
    <w:name w:val="Standard Bold"/>
    <w:basedOn w:val="Normalny"/>
    <w:qFormat/>
    <w:rsid w:val="003E685F"/>
    <w:rPr>
      <w:b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00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0081"/>
    <w:rPr>
      <w:rFonts w:ascii="Tahoma" w:hAnsi="Tahoma" w:cs="Tahoma"/>
      <w:color w:val="000000" w:themeColor="text1"/>
      <w:spacing w:val="4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4EEA"/>
    <w:pPr>
      <w:spacing w:line="270" w:lineRule="atLeast"/>
    </w:pPr>
    <w:rPr>
      <w:rFonts w:cs="Times New Roman (Textkörper CS)"/>
      <w:color w:val="000000" w:themeColor="text1"/>
      <w:spacing w:val="4"/>
      <w:sz w:val="20"/>
    </w:rPr>
  </w:style>
  <w:style w:type="paragraph" w:styleId="Nagwek1">
    <w:name w:val="heading 1"/>
    <w:aliases w:val="header"/>
    <w:basedOn w:val="Normalny"/>
    <w:next w:val="Normalny"/>
    <w:link w:val="Nagwek1Znak"/>
    <w:uiPriority w:val="9"/>
    <w:qFormat/>
    <w:rsid w:val="00D94BE7"/>
    <w:pPr>
      <w:keepNext/>
      <w:keepLines/>
      <w:spacing w:line="520" w:lineRule="atLeast"/>
      <w:outlineLvl w:val="0"/>
    </w:pPr>
    <w:rPr>
      <w:rFonts w:asciiTheme="majorHAnsi" w:eastAsiaTheme="majorEastAsia" w:hAnsiTheme="majorHAnsi" w:cs="Times New Roman (Überschriften"/>
      <w:b/>
      <w:caps/>
      <w:spacing w:val="10"/>
      <w:sz w:val="40"/>
      <w:szCs w:val="32"/>
    </w:rPr>
  </w:style>
  <w:style w:type="paragraph" w:styleId="Nagwek2">
    <w:name w:val="heading 2"/>
    <w:aliases w:val="Zeit Ort Datum"/>
    <w:basedOn w:val="Normalny"/>
    <w:next w:val="Normalny"/>
    <w:link w:val="Nagwek2Znak"/>
    <w:uiPriority w:val="9"/>
    <w:unhideWhenUsed/>
    <w:qFormat/>
    <w:rsid w:val="00D94BE7"/>
    <w:pPr>
      <w:keepNext/>
      <w:keepLines/>
      <w:spacing w:line="320" w:lineRule="atLeast"/>
      <w:outlineLvl w:val="1"/>
    </w:pPr>
    <w:rPr>
      <w:rFonts w:asciiTheme="majorHAnsi" w:eastAsiaTheme="majorEastAsia" w:hAnsiTheme="majorHAnsi" w:cs="Times New Roman (Überschriften"/>
      <w:b/>
      <w:caps/>
      <w:spacing w:val="10"/>
      <w:sz w:val="2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6C9E"/>
    <w:pPr>
      <w:tabs>
        <w:tab w:val="center" w:pos="4536"/>
        <w:tab w:val="right" w:pos="9072"/>
      </w:tabs>
    </w:pPr>
    <w:rPr>
      <w:b/>
      <w:caps/>
      <w:spacing w:val="10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426C9E"/>
    <w:rPr>
      <w:rFonts w:cs="Times New Roman (Textkörper CS)"/>
      <w:b/>
      <w:caps/>
      <w:color w:val="000000" w:themeColor="text1"/>
      <w:spacing w:val="10"/>
      <w:sz w:val="22"/>
    </w:rPr>
  </w:style>
  <w:style w:type="paragraph" w:styleId="Stopka">
    <w:name w:val="footer"/>
    <w:basedOn w:val="Normalny"/>
    <w:link w:val="StopkaZnak"/>
    <w:uiPriority w:val="99"/>
    <w:unhideWhenUsed/>
    <w:rsid w:val="001478F4"/>
    <w:pPr>
      <w:tabs>
        <w:tab w:val="center" w:pos="4536"/>
        <w:tab w:val="right" w:pos="9072"/>
      </w:tabs>
      <w:spacing w:line="240" w:lineRule="auto"/>
    </w:pPr>
    <w:rPr>
      <w:color w:val="7F7F7F" w:themeColor="text1" w:themeTint="80"/>
      <w:sz w:val="16"/>
    </w:rPr>
  </w:style>
  <w:style w:type="character" w:customStyle="1" w:styleId="StopkaZnak">
    <w:name w:val="Stopka Znak"/>
    <w:basedOn w:val="Domylnaczcionkaakapitu"/>
    <w:link w:val="Stopka"/>
    <w:uiPriority w:val="99"/>
    <w:rsid w:val="001478F4"/>
    <w:rPr>
      <w:rFonts w:cs="Times New Roman (Textkörper CS)"/>
      <w:color w:val="7F7F7F" w:themeColor="text1" w:themeTint="80"/>
      <w:spacing w:val="4"/>
      <w:sz w:val="16"/>
    </w:rPr>
  </w:style>
  <w:style w:type="character" w:styleId="Numerstrony">
    <w:name w:val="page number"/>
    <w:basedOn w:val="Domylnaczcionkaakapitu"/>
    <w:uiPriority w:val="99"/>
    <w:semiHidden/>
    <w:unhideWhenUsed/>
    <w:rsid w:val="006651B7"/>
  </w:style>
  <w:style w:type="table" w:styleId="Tabela-Siatka">
    <w:name w:val="Table Grid"/>
    <w:basedOn w:val="Standardowy"/>
    <w:uiPriority w:val="39"/>
    <w:rsid w:val="00D81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aliases w:val="header Znak"/>
    <w:basedOn w:val="Domylnaczcionkaakapitu"/>
    <w:link w:val="Nagwek1"/>
    <w:uiPriority w:val="9"/>
    <w:rsid w:val="00D94BE7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40"/>
      <w:szCs w:val="32"/>
    </w:rPr>
  </w:style>
  <w:style w:type="character" w:customStyle="1" w:styleId="Nagwek2Znak">
    <w:name w:val="Nagłówek 2 Znak"/>
    <w:aliases w:val="Zeit Ort Datum Znak"/>
    <w:basedOn w:val="Domylnaczcionkaakapitu"/>
    <w:link w:val="Nagwek2"/>
    <w:uiPriority w:val="9"/>
    <w:rsid w:val="00D94BE7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Cs w:val="26"/>
    </w:rPr>
  </w:style>
  <w:style w:type="paragraph" w:customStyle="1" w:styleId="ZeitOrtHinweis">
    <w:name w:val="Zeit Ort Hinweis"/>
    <w:basedOn w:val="Normalny"/>
    <w:qFormat/>
    <w:rsid w:val="00D94BE7"/>
    <w:pPr>
      <w:spacing w:line="320" w:lineRule="atLeast"/>
    </w:pPr>
    <w:rPr>
      <w:sz w:val="24"/>
      <w:lang w:eastAsia="de-AT"/>
    </w:rPr>
  </w:style>
  <w:style w:type="paragraph" w:customStyle="1" w:styleId="StandardBold">
    <w:name w:val="Standard Bold"/>
    <w:basedOn w:val="Normalny"/>
    <w:qFormat/>
    <w:rsid w:val="003E685F"/>
    <w:rPr>
      <w:b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00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0081"/>
    <w:rPr>
      <w:rFonts w:ascii="Tahoma" w:hAnsi="Tahoma" w:cs="Tahoma"/>
      <w:color w:val="000000" w:themeColor="text1"/>
      <w:spacing w:val="4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Bericht">
  <a:themeElements>
    <a:clrScheme name="FFG_Farbpalett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E3032E"/>
      </a:accent1>
      <a:accent2>
        <a:srgbClr val="458CC3"/>
      </a:accent2>
      <a:accent3>
        <a:srgbClr val="3BA88E"/>
      </a:accent3>
      <a:accent4>
        <a:srgbClr val="A1819B"/>
      </a:accent4>
      <a:accent5>
        <a:srgbClr val="F28B4E"/>
      </a:accent5>
      <a:accent6>
        <a:srgbClr val="F7D355"/>
      </a:accent6>
      <a:hlink>
        <a:srgbClr val="E3032E"/>
      </a:hlink>
      <a:folHlink>
        <a:srgbClr val="000000"/>
      </a:folHlink>
    </a:clrScheme>
    <a:fontScheme name="FF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D0D23-F66F-4A14-9636-524BF5E2D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144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Einladung</vt:lpstr>
      <vt:lpstr>Einladung</vt:lpstr>
    </vt:vector>
  </TitlesOfParts>
  <Company>FFG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Einladung</dc:title>
  <dc:creator>Irene Mayerhofer</dc:creator>
  <cp:lastModifiedBy>BTrammer</cp:lastModifiedBy>
  <cp:revision>21</cp:revision>
  <cp:lastPrinted>2019-07-15T14:32:00Z</cp:lastPrinted>
  <dcterms:created xsi:type="dcterms:W3CDTF">2019-07-15T15:32:00Z</dcterms:created>
  <dcterms:modified xsi:type="dcterms:W3CDTF">2019-07-29T08:39:00Z</dcterms:modified>
</cp:coreProperties>
</file>