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2F" w:rsidRDefault="00E7751D" w:rsidP="0000602F">
      <w:pPr>
        <w:ind w:firstLine="1276"/>
      </w:pPr>
      <w:r>
        <w:rPr>
          <w:noProof/>
          <w:lang w:eastAsia="pl-PL"/>
        </w:rPr>
        <w:drawing>
          <wp:inline distT="0" distB="0" distL="0" distR="0" wp14:anchorId="756CFD69" wp14:editId="7142A066">
            <wp:extent cx="1105468" cy="648269"/>
            <wp:effectExtent l="0" t="0" r="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804" cy="64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602F">
        <w:rPr>
          <w:noProof/>
          <w:lang w:eastAsia="pl-PL"/>
        </w:rPr>
        <w:t xml:space="preserve">                                         </w:t>
      </w:r>
      <w:r w:rsidR="0000602F">
        <w:rPr>
          <w:noProof/>
          <w:lang w:eastAsia="pl-PL"/>
        </w:rPr>
        <w:drawing>
          <wp:inline distT="0" distB="0" distL="0" distR="0" wp14:anchorId="2E40D3D8" wp14:editId="080BC0E5">
            <wp:extent cx="540157" cy="600502"/>
            <wp:effectExtent l="0" t="0" r="0" b="0"/>
            <wp:docPr id="2" name="Obraz 2" descr="C:\Users\zturek\AppData\Local\Microsoft\Windows\INetCache\Content.Word\il1384435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turek\AppData\Local\Microsoft\Windows\INetCache\Content.Word\il13844350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78" cy="60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E6A" w:rsidRDefault="007A5A4A" w:rsidP="00785E6A">
      <w:pPr>
        <w:jc w:val="center"/>
      </w:pPr>
      <w:r w:rsidRPr="00B6367F">
        <w:t>Krajowy Punkt Kontaktowy Programów Badawczych Unii Europejskiej</w:t>
      </w:r>
    </w:p>
    <w:p w:rsidR="00785E6A" w:rsidRDefault="00AE18FE" w:rsidP="00785E6A">
      <w:pPr>
        <w:jc w:val="center"/>
      </w:pPr>
      <w:r>
        <w:t>i</w:t>
      </w:r>
    </w:p>
    <w:p w:rsidR="00C85D81" w:rsidRDefault="00AE18FE" w:rsidP="00785E6A">
      <w:pPr>
        <w:jc w:val="center"/>
      </w:pPr>
      <w:r>
        <w:t>Wydział Chemiczny Politechniki Warszawskiej</w:t>
      </w:r>
      <w:r w:rsidR="004840B7">
        <w:br/>
      </w:r>
    </w:p>
    <w:p w:rsidR="007A5A4A" w:rsidRPr="00165118" w:rsidRDefault="002A5910" w:rsidP="00FB78AE">
      <w:pPr>
        <w:pStyle w:val="Tekstpodstawowy"/>
        <w:spacing w:before="40"/>
        <w:ind w:left="593" w:right="121"/>
        <w:jc w:val="center"/>
        <w:rPr>
          <w:rFonts w:ascii="Cambria"/>
          <w:sz w:val="36"/>
          <w:lang w:val="pl-PL"/>
        </w:rPr>
      </w:pPr>
      <w:r>
        <w:rPr>
          <w:rFonts w:ascii="Cambria"/>
          <w:color w:val="1F487C"/>
          <w:sz w:val="36"/>
          <w:lang w:val="pl-PL"/>
        </w:rPr>
        <w:t>Wst</w:t>
      </w:r>
      <w:r>
        <w:rPr>
          <w:rFonts w:ascii="Cambria"/>
          <w:color w:val="1F487C"/>
          <w:sz w:val="36"/>
          <w:lang w:val="pl-PL"/>
        </w:rPr>
        <w:t>ę</w:t>
      </w:r>
      <w:r>
        <w:rPr>
          <w:rFonts w:ascii="Cambria"/>
          <w:color w:val="1F487C"/>
          <w:sz w:val="36"/>
          <w:lang w:val="pl-PL"/>
        </w:rPr>
        <w:t>pna a</w:t>
      </w:r>
      <w:r w:rsidR="007A5A4A" w:rsidRPr="00165118">
        <w:rPr>
          <w:rFonts w:ascii="Cambria"/>
          <w:color w:val="1F487C"/>
          <w:sz w:val="36"/>
          <w:lang w:val="pl-PL"/>
        </w:rPr>
        <w:t>genda</w:t>
      </w:r>
    </w:p>
    <w:p w:rsidR="009A1A10" w:rsidRDefault="00216B34" w:rsidP="007A5A4A">
      <w:pPr>
        <w:pStyle w:val="Nagwek1"/>
        <w:spacing w:before="57"/>
        <w:ind w:left="0"/>
        <w:rPr>
          <w:color w:val="1F487C"/>
          <w:lang w:val="pl-PL"/>
        </w:rPr>
      </w:pPr>
      <w:r>
        <w:rPr>
          <w:color w:val="1F487C"/>
          <w:lang w:val="pl-PL"/>
        </w:rPr>
        <w:t>Początek spotkania 11</w:t>
      </w:r>
      <w:r w:rsidR="009A1A10">
        <w:rPr>
          <w:color w:val="1F487C"/>
          <w:lang w:val="pl-PL"/>
        </w:rPr>
        <w:t>.00</w:t>
      </w:r>
    </w:p>
    <w:p w:rsidR="00356790" w:rsidRDefault="00356790" w:rsidP="007A5A4A">
      <w:pPr>
        <w:pStyle w:val="Nagwek1"/>
        <w:spacing w:before="57"/>
        <w:ind w:left="0"/>
        <w:rPr>
          <w:color w:val="1F487C"/>
          <w:lang w:val="pl-PL"/>
        </w:rPr>
      </w:pPr>
      <w:r>
        <w:rPr>
          <w:color w:val="1F487C"/>
          <w:lang w:val="pl-PL"/>
        </w:rPr>
        <w:t xml:space="preserve">Koniec spotkania </w:t>
      </w:r>
      <w:r w:rsidR="00DF713B">
        <w:rPr>
          <w:color w:val="1F487C"/>
          <w:lang w:val="pl-PL"/>
        </w:rPr>
        <w:t>14.</w:t>
      </w:r>
      <w:r w:rsidR="00025035">
        <w:rPr>
          <w:color w:val="1F487C"/>
          <w:lang w:val="pl-PL"/>
        </w:rPr>
        <w:t>1</w:t>
      </w:r>
      <w:bookmarkStart w:id="0" w:name="_GoBack"/>
      <w:bookmarkEnd w:id="0"/>
      <w:r w:rsidR="00DF713B">
        <w:rPr>
          <w:color w:val="1F487C"/>
          <w:lang w:val="pl-PL"/>
        </w:rPr>
        <w:t>0</w:t>
      </w:r>
    </w:p>
    <w:p w:rsidR="007A5A4A" w:rsidRDefault="00267938" w:rsidP="007A5A4A">
      <w:pPr>
        <w:pStyle w:val="Nagwek1"/>
        <w:spacing w:before="57"/>
        <w:ind w:left="0"/>
        <w:rPr>
          <w:color w:val="404040"/>
          <w:lang w:val="pl-PL"/>
        </w:rPr>
      </w:pPr>
      <w:r>
        <w:rPr>
          <w:color w:val="1F487C"/>
          <w:lang w:val="pl-PL"/>
        </w:rPr>
        <w:t>Moderat</w:t>
      </w:r>
      <w:r w:rsidR="00552FF0">
        <w:rPr>
          <w:color w:val="1F487C"/>
          <w:lang w:val="pl-PL"/>
        </w:rPr>
        <w:t xml:space="preserve">or </w:t>
      </w:r>
      <w:r w:rsidR="009D5024">
        <w:rPr>
          <w:color w:val="1F487C"/>
          <w:lang w:val="pl-PL"/>
        </w:rPr>
        <w:t>tbd.</w:t>
      </w:r>
    </w:p>
    <w:p w:rsidR="007A5A4A" w:rsidRDefault="007A5A4A" w:rsidP="007A5A4A">
      <w:pPr>
        <w:pStyle w:val="Tekstpodstawowy"/>
        <w:spacing w:before="57"/>
        <w:ind w:left="118"/>
        <w:rPr>
          <w:color w:val="404040"/>
          <w:lang w:val="pl-PL"/>
        </w:rPr>
      </w:pPr>
    </w:p>
    <w:tbl>
      <w:tblPr>
        <w:tblStyle w:val="Tabela-Siatka"/>
        <w:tblW w:w="9927" w:type="dxa"/>
        <w:tblInd w:w="-601" w:type="dxa"/>
        <w:tblLook w:val="04A0" w:firstRow="1" w:lastRow="0" w:firstColumn="1" w:lastColumn="0" w:noHBand="0" w:noVBand="1"/>
      </w:tblPr>
      <w:tblGrid>
        <w:gridCol w:w="1366"/>
        <w:gridCol w:w="8561"/>
      </w:tblGrid>
      <w:tr w:rsidR="00C363D0" w:rsidTr="00B30E3D">
        <w:trPr>
          <w:trHeight w:val="289"/>
        </w:trPr>
        <w:tc>
          <w:tcPr>
            <w:tcW w:w="1366" w:type="dxa"/>
          </w:tcPr>
          <w:p w:rsidR="00C363D0" w:rsidRDefault="00C363D0" w:rsidP="00B30E3D">
            <w:pPr>
              <w:pStyle w:val="Tekstpodstawowy"/>
              <w:spacing w:before="57"/>
              <w:rPr>
                <w:color w:val="404040"/>
                <w:lang w:val="pl-PL"/>
              </w:rPr>
            </w:pPr>
            <w:r>
              <w:rPr>
                <w:color w:val="404040"/>
                <w:lang w:val="pl-PL"/>
              </w:rPr>
              <w:t>10.30-11.00</w:t>
            </w:r>
          </w:p>
        </w:tc>
        <w:tc>
          <w:tcPr>
            <w:tcW w:w="8561" w:type="dxa"/>
          </w:tcPr>
          <w:p w:rsidR="00C363D0" w:rsidRPr="00B6367F" w:rsidRDefault="00C363D0" w:rsidP="00B30E3D">
            <w:pPr>
              <w:pStyle w:val="Tekstpodstawowy"/>
              <w:spacing w:before="57"/>
              <w:ind w:left="118"/>
              <w:rPr>
                <w:color w:val="404040"/>
                <w:lang w:val="pl-PL"/>
              </w:rPr>
            </w:pPr>
            <w:r>
              <w:rPr>
                <w:color w:val="404040"/>
                <w:lang w:val="pl-PL"/>
              </w:rPr>
              <w:t>Rejestracja</w:t>
            </w:r>
          </w:p>
        </w:tc>
      </w:tr>
      <w:tr w:rsidR="00C363D0" w:rsidTr="00B30E3D">
        <w:trPr>
          <w:trHeight w:val="289"/>
        </w:trPr>
        <w:tc>
          <w:tcPr>
            <w:tcW w:w="1366" w:type="dxa"/>
          </w:tcPr>
          <w:p w:rsidR="00C363D0" w:rsidRPr="00C02186" w:rsidRDefault="00C363D0" w:rsidP="00B30E3D">
            <w:pPr>
              <w:pStyle w:val="Tekstpodstawowy"/>
              <w:spacing w:before="57"/>
              <w:rPr>
                <w:color w:val="404040"/>
                <w:lang w:val="pl-PL"/>
              </w:rPr>
            </w:pPr>
            <w:r>
              <w:rPr>
                <w:color w:val="404040"/>
                <w:lang w:val="pl-PL"/>
              </w:rPr>
              <w:t>11.00-11.10</w:t>
            </w:r>
          </w:p>
        </w:tc>
        <w:tc>
          <w:tcPr>
            <w:tcW w:w="8561" w:type="dxa"/>
          </w:tcPr>
          <w:p w:rsidR="00C363D0" w:rsidRPr="00E16119" w:rsidRDefault="00C363D0" w:rsidP="00B30E3D">
            <w:pPr>
              <w:pStyle w:val="Tekstpodstawowy"/>
              <w:spacing w:before="57"/>
              <w:ind w:left="118"/>
              <w:rPr>
                <w:color w:val="404040"/>
                <w:lang w:val="pl-PL"/>
              </w:rPr>
            </w:pPr>
            <w:r w:rsidRPr="00B6367F">
              <w:rPr>
                <w:color w:val="404040"/>
                <w:lang w:val="pl-PL"/>
              </w:rPr>
              <w:t>Powitanie i otwarcie</w:t>
            </w:r>
            <w:r>
              <w:rPr>
                <w:color w:val="404040"/>
                <w:lang w:val="pl-PL"/>
              </w:rPr>
              <w:t xml:space="preserve"> –  </w:t>
            </w:r>
            <w:r w:rsidRPr="00216B34">
              <w:rPr>
                <w:b/>
                <w:i/>
                <w:color w:val="404040"/>
                <w:lang w:val="pl-PL"/>
              </w:rPr>
              <w:t>Władysław Wieczorek, Dziekan Wydziału Chemicznego PW,</w:t>
            </w:r>
            <w:r>
              <w:rPr>
                <w:color w:val="404040"/>
                <w:lang w:val="pl-PL"/>
              </w:rPr>
              <w:t xml:space="preserve"> </w:t>
            </w:r>
            <w:r w:rsidRPr="00552FF0">
              <w:rPr>
                <w:b/>
                <w:i/>
                <w:color w:val="404040"/>
                <w:lang w:val="pl-PL"/>
              </w:rPr>
              <w:t>Zygmunt Krasiński, Dyrektor KPK</w:t>
            </w:r>
            <w:r>
              <w:rPr>
                <w:b/>
                <w:i/>
                <w:color w:val="404040"/>
                <w:lang w:val="pl-PL"/>
              </w:rPr>
              <w:t xml:space="preserve">, tbc, </w:t>
            </w:r>
          </w:p>
        </w:tc>
      </w:tr>
      <w:tr w:rsidR="00C363D0" w:rsidTr="00B30E3D">
        <w:trPr>
          <w:trHeight w:val="525"/>
        </w:trPr>
        <w:tc>
          <w:tcPr>
            <w:tcW w:w="1366" w:type="dxa"/>
          </w:tcPr>
          <w:p w:rsidR="00C363D0" w:rsidRDefault="00C363D0" w:rsidP="00B30E3D">
            <w:pPr>
              <w:pStyle w:val="Tekstpodstawowy"/>
              <w:spacing w:before="57"/>
              <w:rPr>
                <w:lang w:val="pl-PL"/>
              </w:rPr>
            </w:pPr>
            <w:r>
              <w:rPr>
                <w:lang w:val="pl-PL"/>
              </w:rPr>
              <w:t>11.10-11.35</w:t>
            </w:r>
          </w:p>
        </w:tc>
        <w:tc>
          <w:tcPr>
            <w:tcW w:w="8561" w:type="dxa"/>
          </w:tcPr>
          <w:p w:rsidR="00C363D0" w:rsidRDefault="00C363D0" w:rsidP="00B30E3D">
            <w:pPr>
              <w:rPr>
                <w:lang w:val="pl-PL"/>
              </w:rPr>
            </w:pPr>
            <w:r>
              <w:rPr>
                <w:lang w:val="pl-PL"/>
              </w:rPr>
              <w:t xml:space="preserve">Tematyka badawcza z obszaru – baterie nowej generacji - na konkursy 2019 i 2020 roku programu H2020 </w:t>
            </w:r>
            <w:r w:rsidRPr="00CF2039">
              <w:rPr>
                <w:b/>
                <w:i/>
                <w:lang w:val="pl-PL"/>
              </w:rPr>
              <w:t>Zbigniew Turek, KPK</w:t>
            </w:r>
          </w:p>
        </w:tc>
      </w:tr>
      <w:tr w:rsidR="00C363D0" w:rsidTr="00B30E3D">
        <w:trPr>
          <w:trHeight w:val="289"/>
        </w:trPr>
        <w:tc>
          <w:tcPr>
            <w:tcW w:w="1366" w:type="dxa"/>
          </w:tcPr>
          <w:p w:rsidR="00C363D0" w:rsidRDefault="00C363D0" w:rsidP="00B30E3D">
            <w:pPr>
              <w:pStyle w:val="Tekstpodstawowy"/>
              <w:spacing w:before="57"/>
              <w:rPr>
                <w:lang w:val="pl-PL"/>
              </w:rPr>
            </w:pPr>
            <w:r>
              <w:rPr>
                <w:lang w:val="pl-PL"/>
              </w:rPr>
              <w:t>11.35-11.55</w:t>
            </w:r>
          </w:p>
        </w:tc>
        <w:tc>
          <w:tcPr>
            <w:tcW w:w="8561" w:type="dxa"/>
          </w:tcPr>
          <w:p w:rsidR="00C363D0" w:rsidRDefault="00C363D0" w:rsidP="00B30E3D">
            <w:pPr>
              <w:pStyle w:val="Tekstpodstawowy"/>
              <w:spacing w:before="57"/>
              <w:rPr>
                <w:b/>
                <w:i/>
                <w:lang w:val="pl-PL"/>
              </w:rPr>
            </w:pPr>
            <w:r>
              <w:rPr>
                <w:lang w:val="pl-PL"/>
              </w:rPr>
              <w:t xml:space="preserve">Stypendia Marii Skłodowskiej – Curie, </w:t>
            </w:r>
            <w:r>
              <w:rPr>
                <w:b/>
                <w:i/>
                <w:lang w:val="pl-PL"/>
              </w:rPr>
              <w:t>Magda Chomicka, KPK</w:t>
            </w:r>
          </w:p>
        </w:tc>
      </w:tr>
      <w:tr w:rsidR="00C363D0" w:rsidTr="00B30E3D">
        <w:trPr>
          <w:trHeight w:val="289"/>
        </w:trPr>
        <w:tc>
          <w:tcPr>
            <w:tcW w:w="1366" w:type="dxa"/>
          </w:tcPr>
          <w:p w:rsidR="00C363D0" w:rsidRDefault="00C363D0" w:rsidP="00B30E3D">
            <w:pPr>
              <w:pStyle w:val="Tekstpodstawowy"/>
              <w:spacing w:before="57"/>
              <w:rPr>
                <w:lang w:val="pl-PL"/>
              </w:rPr>
            </w:pPr>
            <w:r>
              <w:rPr>
                <w:lang w:val="pl-PL"/>
              </w:rPr>
              <w:t>11.55-12.05</w:t>
            </w:r>
          </w:p>
        </w:tc>
        <w:tc>
          <w:tcPr>
            <w:tcW w:w="8561" w:type="dxa"/>
          </w:tcPr>
          <w:p w:rsidR="00C363D0" w:rsidRDefault="00C363D0" w:rsidP="00B30E3D">
            <w:pPr>
              <w:pStyle w:val="Tekstpodstawowy"/>
              <w:spacing w:before="57"/>
              <w:rPr>
                <w:lang w:val="pl-PL"/>
              </w:rPr>
            </w:pPr>
            <w:r>
              <w:rPr>
                <w:lang w:val="pl-PL"/>
              </w:rPr>
              <w:t xml:space="preserve">Konkursy Widening i Era Chairs na 2019 rok, </w:t>
            </w:r>
            <w:r w:rsidRPr="00D22793">
              <w:rPr>
                <w:b/>
                <w:i/>
                <w:lang w:val="pl-PL"/>
              </w:rPr>
              <w:t>Wojciech Adamiak</w:t>
            </w:r>
            <w:r>
              <w:rPr>
                <w:b/>
                <w:i/>
                <w:lang w:val="pl-PL"/>
              </w:rPr>
              <w:t>, KPK</w:t>
            </w:r>
          </w:p>
        </w:tc>
      </w:tr>
      <w:tr w:rsidR="00C363D0" w:rsidTr="00B30E3D">
        <w:trPr>
          <w:trHeight w:val="289"/>
        </w:trPr>
        <w:tc>
          <w:tcPr>
            <w:tcW w:w="1366" w:type="dxa"/>
          </w:tcPr>
          <w:p w:rsidR="00C363D0" w:rsidRDefault="00C363D0" w:rsidP="00B30E3D">
            <w:pPr>
              <w:pStyle w:val="Tekstpodstawowy"/>
              <w:spacing w:before="57"/>
              <w:rPr>
                <w:lang w:val="pl-PL"/>
              </w:rPr>
            </w:pPr>
            <w:r>
              <w:rPr>
                <w:lang w:val="pl-PL"/>
              </w:rPr>
              <w:t>12.05-12.20</w:t>
            </w:r>
          </w:p>
        </w:tc>
        <w:tc>
          <w:tcPr>
            <w:tcW w:w="8561" w:type="dxa"/>
          </w:tcPr>
          <w:p w:rsidR="00C363D0" w:rsidRDefault="00C363D0" w:rsidP="00B30E3D">
            <w:pPr>
              <w:pStyle w:val="Tekstpodstawowy"/>
              <w:spacing w:before="57"/>
              <w:rPr>
                <w:lang w:val="pl-PL"/>
              </w:rPr>
            </w:pPr>
            <w:r w:rsidRPr="00FB1E73">
              <w:rPr>
                <w:lang w:val="pl-PL"/>
              </w:rPr>
              <w:t>Zasady składania i oceny wniosków w konkursach obszaru Transport. Wsp</w:t>
            </w:r>
            <w:r>
              <w:rPr>
                <w:lang w:val="pl-PL"/>
              </w:rPr>
              <w:t xml:space="preserve">arcie uczestnictwa w konkursach – </w:t>
            </w:r>
            <w:r w:rsidRPr="00CF2039">
              <w:rPr>
                <w:b/>
                <w:i/>
                <w:lang w:val="pl-PL"/>
              </w:rPr>
              <w:t>Zbigniew Turek, KPK</w:t>
            </w:r>
          </w:p>
        </w:tc>
      </w:tr>
      <w:tr w:rsidR="00C363D0" w:rsidTr="00B30E3D">
        <w:trPr>
          <w:trHeight w:val="289"/>
        </w:trPr>
        <w:tc>
          <w:tcPr>
            <w:tcW w:w="1366" w:type="dxa"/>
          </w:tcPr>
          <w:p w:rsidR="00C363D0" w:rsidRDefault="00C363D0" w:rsidP="00B30E3D">
            <w:pPr>
              <w:pStyle w:val="Tekstpodstawowy"/>
              <w:spacing w:before="57"/>
              <w:rPr>
                <w:lang w:val="pl-PL"/>
              </w:rPr>
            </w:pPr>
            <w:r>
              <w:rPr>
                <w:lang w:val="pl-PL"/>
              </w:rPr>
              <w:t>12.20-12.40</w:t>
            </w:r>
          </w:p>
        </w:tc>
        <w:tc>
          <w:tcPr>
            <w:tcW w:w="8561" w:type="dxa"/>
          </w:tcPr>
          <w:p w:rsidR="00C363D0" w:rsidRPr="0024265A" w:rsidRDefault="00C363D0" w:rsidP="00B30E3D">
            <w:pPr>
              <w:pStyle w:val="Tekstpodstawowy"/>
              <w:spacing w:before="57"/>
              <w:rPr>
                <w:b/>
                <w:lang w:val="pl-PL"/>
              </w:rPr>
            </w:pPr>
            <w:r>
              <w:rPr>
                <w:b/>
                <w:lang w:val="pl-PL"/>
              </w:rPr>
              <w:t>Przerwa kawowa</w:t>
            </w:r>
          </w:p>
        </w:tc>
      </w:tr>
      <w:tr w:rsidR="00C363D0" w:rsidTr="00B30E3D">
        <w:trPr>
          <w:trHeight w:val="296"/>
        </w:trPr>
        <w:tc>
          <w:tcPr>
            <w:tcW w:w="1366" w:type="dxa"/>
          </w:tcPr>
          <w:p w:rsidR="00C363D0" w:rsidRDefault="00C363D0" w:rsidP="00B30E3D">
            <w:pPr>
              <w:pStyle w:val="Tekstpodstawowy"/>
              <w:spacing w:before="57"/>
              <w:rPr>
                <w:lang w:val="pl-PL"/>
              </w:rPr>
            </w:pPr>
            <w:r>
              <w:rPr>
                <w:lang w:val="pl-PL"/>
              </w:rPr>
              <w:t>12.40-12.55</w:t>
            </w:r>
          </w:p>
        </w:tc>
        <w:tc>
          <w:tcPr>
            <w:tcW w:w="8561" w:type="dxa"/>
          </w:tcPr>
          <w:p w:rsidR="00C363D0" w:rsidRDefault="00C363D0" w:rsidP="00B30E3D">
            <w:pPr>
              <w:pStyle w:val="Tekstpodstawowy"/>
              <w:spacing w:before="57"/>
              <w:rPr>
                <w:lang w:val="pl-PL"/>
              </w:rPr>
            </w:pPr>
            <w:r>
              <w:rPr>
                <w:lang w:val="pl-PL"/>
              </w:rPr>
              <w:t xml:space="preserve">Prezentacja konsorcjum naukowo-badawczego Pol-Stor-En </w:t>
            </w:r>
          </w:p>
          <w:p w:rsidR="00C363D0" w:rsidRPr="0075174A" w:rsidRDefault="00C363D0" w:rsidP="00B30E3D">
            <w:pPr>
              <w:pStyle w:val="Tekstpodstawowy"/>
              <w:spacing w:before="57"/>
              <w:rPr>
                <w:b/>
                <w:lang w:val="pl-PL"/>
              </w:rPr>
            </w:pPr>
            <w:r>
              <w:rPr>
                <w:lang w:val="pl-PL"/>
              </w:rPr>
              <w:t xml:space="preserve">- cel, zadania, plany, </w:t>
            </w:r>
            <w:r>
              <w:rPr>
                <w:b/>
                <w:lang w:val="pl-PL"/>
              </w:rPr>
              <w:t>Andrzej Czerwiński, tbc..</w:t>
            </w:r>
          </w:p>
        </w:tc>
      </w:tr>
      <w:tr w:rsidR="00C363D0" w:rsidTr="00B30E3D">
        <w:trPr>
          <w:trHeight w:val="296"/>
        </w:trPr>
        <w:tc>
          <w:tcPr>
            <w:tcW w:w="1366" w:type="dxa"/>
          </w:tcPr>
          <w:p w:rsidR="00C363D0" w:rsidRDefault="00C363D0" w:rsidP="00B30E3D">
            <w:pPr>
              <w:pStyle w:val="Tekstpodstawowy"/>
              <w:spacing w:before="57"/>
              <w:rPr>
                <w:lang w:val="pl-PL"/>
              </w:rPr>
            </w:pPr>
            <w:r>
              <w:rPr>
                <w:lang w:val="pl-PL"/>
              </w:rPr>
              <w:t>12.55-13.20</w:t>
            </w:r>
          </w:p>
        </w:tc>
        <w:tc>
          <w:tcPr>
            <w:tcW w:w="8561" w:type="dxa"/>
          </w:tcPr>
          <w:p w:rsidR="00C363D0" w:rsidRDefault="00C363D0" w:rsidP="00B30E3D">
            <w:pPr>
              <w:pStyle w:val="Tekstpodstawowy"/>
              <w:spacing w:before="57"/>
              <w:rPr>
                <w:lang w:val="pl-PL"/>
              </w:rPr>
            </w:pPr>
            <w:r>
              <w:rPr>
                <w:lang w:val="pl-PL"/>
              </w:rPr>
              <w:t>Prezentacja koncepcji konsorcjum Battery Alliance Polska,</w:t>
            </w:r>
          </w:p>
          <w:p w:rsidR="00C363D0" w:rsidRPr="00BD5E53" w:rsidRDefault="00C363D0" w:rsidP="00B30E3D">
            <w:pPr>
              <w:pStyle w:val="Tekstpodstawowy"/>
              <w:spacing w:before="57"/>
              <w:rPr>
                <w:b/>
                <w:lang w:val="pl-PL"/>
              </w:rPr>
            </w:pPr>
            <w:r>
              <w:rPr>
                <w:lang w:val="pl-PL"/>
              </w:rPr>
              <w:t xml:space="preserve">- misja, zadania, plany  </w:t>
            </w:r>
            <w:r>
              <w:rPr>
                <w:b/>
                <w:lang w:val="pl-PL"/>
              </w:rPr>
              <w:t xml:space="preserve">Zbigniew Turek, </w:t>
            </w:r>
          </w:p>
        </w:tc>
      </w:tr>
      <w:tr w:rsidR="00C363D0" w:rsidTr="00B30E3D">
        <w:trPr>
          <w:trHeight w:val="296"/>
        </w:trPr>
        <w:tc>
          <w:tcPr>
            <w:tcW w:w="1366" w:type="dxa"/>
          </w:tcPr>
          <w:p w:rsidR="00C363D0" w:rsidRDefault="00C363D0" w:rsidP="00B30E3D">
            <w:pPr>
              <w:pStyle w:val="Tekstpodstawowy"/>
              <w:spacing w:before="57"/>
              <w:rPr>
                <w:lang w:val="pl-PL"/>
              </w:rPr>
            </w:pPr>
            <w:r>
              <w:rPr>
                <w:lang w:val="pl-PL"/>
              </w:rPr>
              <w:t>13.20-13.35</w:t>
            </w:r>
          </w:p>
        </w:tc>
        <w:tc>
          <w:tcPr>
            <w:tcW w:w="8561" w:type="dxa"/>
          </w:tcPr>
          <w:p w:rsidR="00C363D0" w:rsidRPr="00E252C0" w:rsidRDefault="00C363D0" w:rsidP="00B30E3D">
            <w:pPr>
              <w:pStyle w:val="Tekstpodstawowy"/>
              <w:spacing w:before="57"/>
              <w:rPr>
                <w:b/>
                <w:i/>
                <w:lang w:val="pl-PL"/>
              </w:rPr>
            </w:pPr>
            <w:r>
              <w:rPr>
                <w:lang w:val="pl-PL"/>
              </w:rPr>
              <w:t xml:space="preserve">Możliwości finansowania badań dotyczących rozwoju baterii w programach NCBiR, </w:t>
            </w:r>
            <w:r>
              <w:rPr>
                <w:b/>
                <w:i/>
                <w:lang w:val="pl-PL"/>
              </w:rPr>
              <w:t xml:space="preserve"> Marek Palka, NCBiR,</w:t>
            </w:r>
          </w:p>
        </w:tc>
      </w:tr>
      <w:tr w:rsidR="00C363D0" w:rsidTr="00B30E3D">
        <w:trPr>
          <w:trHeight w:val="289"/>
        </w:trPr>
        <w:tc>
          <w:tcPr>
            <w:tcW w:w="1366" w:type="dxa"/>
          </w:tcPr>
          <w:p w:rsidR="00C363D0" w:rsidRDefault="00C363D0" w:rsidP="00B30E3D">
            <w:pPr>
              <w:pStyle w:val="Tekstpodstawowy"/>
              <w:spacing w:before="57"/>
              <w:rPr>
                <w:lang w:val="pl-PL"/>
              </w:rPr>
            </w:pPr>
            <w:r>
              <w:rPr>
                <w:lang w:val="pl-PL"/>
              </w:rPr>
              <w:t>13.35-13.55</w:t>
            </w:r>
          </w:p>
        </w:tc>
        <w:tc>
          <w:tcPr>
            <w:tcW w:w="8561" w:type="dxa"/>
          </w:tcPr>
          <w:p w:rsidR="00C363D0" w:rsidRPr="007A5A4A" w:rsidRDefault="00C363D0" w:rsidP="00B30E3D">
            <w:pPr>
              <w:rPr>
                <w:lang w:val="pl-PL"/>
              </w:rPr>
            </w:pPr>
            <w:r w:rsidRPr="007A5A4A">
              <w:rPr>
                <w:lang w:val="pl-PL"/>
              </w:rPr>
              <w:t>Prezentacje pomysłów innowacyjnych</w:t>
            </w:r>
            <w:r>
              <w:rPr>
                <w:lang w:val="pl-PL"/>
              </w:rPr>
              <w:t xml:space="preserve"> dotyczących tematyki bateryjnej</w:t>
            </w:r>
          </w:p>
          <w:p w:rsidR="00C363D0" w:rsidRPr="007A5A4A" w:rsidRDefault="00C363D0" w:rsidP="00B30E3D">
            <w:pPr>
              <w:rPr>
                <w:i/>
                <w:sz w:val="16"/>
                <w:szCs w:val="16"/>
                <w:lang w:val="pl-PL"/>
              </w:rPr>
            </w:pPr>
            <w:r w:rsidRPr="007A5A4A">
              <w:rPr>
                <w:i/>
                <w:sz w:val="16"/>
                <w:szCs w:val="16"/>
                <w:lang w:val="pl-PL"/>
              </w:rPr>
              <w:t>Uczestnicy zgłaszający chęć prezentacji (max. 3 min/prezentację)</w:t>
            </w:r>
          </w:p>
        </w:tc>
      </w:tr>
      <w:tr w:rsidR="00C363D0" w:rsidTr="00B30E3D">
        <w:trPr>
          <w:trHeight w:val="289"/>
        </w:trPr>
        <w:tc>
          <w:tcPr>
            <w:tcW w:w="1366" w:type="dxa"/>
          </w:tcPr>
          <w:p w:rsidR="00C363D0" w:rsidRDefault="00C363D0" w:rsidP="00B30E3D">
            <w:pPr>
              <w:pStyle w:val="Tekstpodstawowy"/>
              <w:spacing w:before="57"/>
              <w:rPr>
                <w:lang w:val="pl-PL"/>
              </w:rPr>
            </w:pPr>
            <w:r>
              <w:rPr>
                <w:lang w:val="pl-PL"/>
              </w:rPr>
              <w:t>13.55-14.10</w:t>
            </w:r>
          </w:p>
        </w:tc>
        <w:tc>
          <w:tcPr>
            <w:tcW w:w="8561" w:type="dxa"/>
          </w:tcPr>
          <w:p w:rsidR="00C363D0" w:rsidRPr="007A5A4A" w:rsidRDefault="00C363D0" w:rsidP="00B30E3D">
            <w:r>
              <w:t>Podsumowanie, dyskusja i zakończenie</w:t>
            </w:r>
          </w:p>
        </w:tc>
      </w:tr>
    </w:tbl>
    <w:p w:rsidR="00ED41F8" w:rsidRPr="007A5A4A" w:rsidRDefault="00ED41F8" w:rsidP="00DF713B"/>
    <w:sectPr w:rsidR="00ED41F8" w:rsidRPr="007A5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7E71"/>
    <w:multiLevelType w:val="hybridMultilevel"/>
    <w:tmpl w:val="A2B6C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4A"/>
    <w:rsid w:val="0000602F"/>
    <w:rsid w:val="000173DA"/>
    <w:rsid w:val="00025035"/>
    <w:rsid w:val="0004560B"/>
    <w:rsid w:val="00045F5A"/>
    <w:rsid w:val="000653A9"/>
    <w:rsid w:val="00072EA5"/>
    <w:rsid w:val="00076B1B"/>
    <w:rsid w:val="00102ACB"/>
    <w:rsid w:val="00144F28"/>
    <w:rsid w:val="00146AAB"/>
    <w:rsid w:val="00154849"/>
    <w:rsid w:val="00165118"/>
    <w:rsid w:val="001D1FB0"/>
    <w:rsid w:val="00216B34"/>
    <w:rsid w:val="002276C0"/>
    <w:rsid w:val="0024265A"/>
    <w:rsid w:val="00265A06"/>
    <w:rsid w:val="00267938"/>
    <w:rsid w:val="002A5910"/>
    <w:rsid w:val="002C55FD"/>
    <w:rsid w:val="002E557C"/>
    <w:rsid w:val="00331340"/>
    <w:rsid w:val="00340197"/>
    <w:rsid w:val="00356790"/>
    <w:rsid w:val="00362D30"/>
    <w:rsid w:val="003816AB"/>
    <w:rsid w:val="003B7B06"/>
    <w:rsid w:val="003C7438"/>
    <w:rsid w:val="003E7A36"/>
    <w:rsid w:val="00421932"/>
    <w:rsid w:val="00435B68"/>
    <w:rsid w:val="004840B7"/>
    <w:rsid w:val="004935CB"/>
    <w:rsid w:val="004E43D1"/>
    <w:rsid w:val="00552FF0"/>
    <w:rsid w:val="005618DD"/>
    <w:rsid w:val="00561A3F"/>
    <w:rsid w:val="00580CF7"/>
    <w:rsid w:val="00592666"/>
    <w:rsid w:val="005E03A3"/>
    <w:rsid w:val="005E1CEF"/>
    <w:rsid w:val="00607A87"/>
    <w:rsid w:val="00637621"/>
    <w:rsid w:val="00641EA6"/>
    <w:rsid w:val="00651885"/>
    <w:rsid w:val="006532D8"/>
    <w:rsid w:val="006A3D5A"/>
    <w:rsid w:val="006C3384"/>
    <w:rsid w:val="006D0CBC"/>
    <w:rsid w:val="006F2B14"/>
    <w:rsid w:val="007027E8"/>
    <w:rsid w:val="00705567"/>
    <w:rsid w:val="00723DA2"/>
    <w:rsid w:val="00740C2D"/>
    <w:rsid w:val="0075174A"/>
    <w:rsid w:val="00785E6A"/>
    <w:rsid w:val="007A5A4A"/>
    <w:rsid w:val="00845A20"/>
    <w:rsid w:val="008643CD"/>
    <w:rsid w:val="008B757E"/>
    <w:rsid w:val="008C1C82"/>
    <w:rsid w:val="008D7FF7"/>
    <w:rsid w:val="008F518B"/>
    <w:rsid w:val="008F74B2"/>
    <w:rsid w:val="00907DB7"/>
    <w:rsid w:val="00910992"/>
    <w:rsid w:val="00924A23"/>
    <w:rsid w:val="0099001E"/>
    <w:rsid w:val="00990BFC"/>
    <w:rsid w:val="009A1A10"/>
    <w:rsid w:val="009A2819"/>
    <w:rsid w:val="009A7F93"/>
    <w:rsid w:val="009C3D79"/>
    <w:rsid w:val="009D5024"/>
    <w:rsid w:val="009E4AF0"/>
    <w:rsid w:val="009F1FC1"/>
    <w:rsid w:val="009F6314"/>
    <w:rsid w:val="00A344BE"/>
    <w:rsid w:val="00AC0D4A"/>
    <w:rsid w:val="00AE18FE"/>
    <w:rsid w:val="00AE192C"/>
    <w:rsid w:val="00B06915"/>
    <w:rsid w:val="00B13AE7"/>
    <w:rsid w:val="00B25E54"/>
    <w:rsid w:val="00B31571"/>
    <w:rsid w:val="00B764F9"/>
    <w:rsid w:val="00BD5E53"/>
    <w:rsid w:val="00C02186"/>
    <w:rsid w:val="00C149E8"/>
    <w:rsid w:val="00C34513"/>
    <w:rsid w:val="00C363D0"/>
    <w:rsid w:val="00C55BC1"/>
    <w:rsid w:val="00C67A46"/>
    <w:rsid w:val="00C734B6"/>
    <w:rsid w:val="00C85D81"/>
    <w:rsid w:val="00CA5E14"/>
    <w:rsid w:val="00CB481B"/>
    <w:rsid w:val="00CC1603"/>
    <w:rsid w:val="00CF2039"/>
    <w:rsid w:val="00CF2E99"/>
    <w:rsid w:val="00D11084"/>
    <w:rsid w:val="00D15795"/>
    <w:rsid w:val="00D15958"/>
    <w:rsid w:val="00D22793"/>
    <w:rsid w:val="00D2283F"/>
    <w:rsid w:val="00D41D19"/>
    <w:rsid w:val="00D55466"/>
    <w:rsid w:val="00D61E51"/>
    <w:rsid w:val="00DC0456"/>
    <w:rsid w:val="00DF4812"/>
    <w:rsid w:val="00DF713B"/>
    <w:rsid w:val="00DF7351"/>
    <w:rsid w:val="00E252C0"/>
    <w:rsid w:val="00E32D96"/>
    <w:rsid w:val="00E55827"/>
    <w:rsid w:val="00E7751D"/>
    <w:rsid w:val="00E9433B"/>
    <w:rsid w:val="00EA796F"/>
    <w:rsid w:val="00ED2276"/>
    <w:rsid w:val="00ED41F8"/>
    <w:rsid w:val="00F52D26"/>
    <w:rsid w:val="00F57329"/>
    <w:rsid w:val="00F810C6"/>
    <w:rsid w:val="00FA7671"/>
    <w:rsid w:val="00FA7DBC"/>
    <w:rsid w:val="00FB78AE"/>
    <w:rsid w:val="00FD135F"/>
    <w:rsid w:val="00FE5F39"/>
    <w:rsid w:val="00FF5644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7A5A4A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A5A4A"/>
    <w:rPr>
      <w:rFonts w:ascii="Calibri" w:eastAsia="Calibri" w:hAnsi="Calibri" w:cs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7A5A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5A4A"/>
    <w:rPr>
      <w:rFonts w:ascii="Calibri" w:eastAsia="Calibri" w:hAnsi="Calibri" w:cs="Calibri"/>
      <w:lang w:val="en-US"/>
    </w:rPr>
  </w:style>
  <w:style w:type="table" w:styleId="Tabela-Siatka">
    <w:name w:val="Table Grid"/>
    <w:basedOn w:val="Standardowy"/>
    <w:uiPriority w:val="59"/>
    <w:rsid w:val="007A5A4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A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4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7A5A4A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A5A4A"/>
    <w:rPr>
      <w:rFonts w:ascii="Calibri" w:eastAsia="Calibri" w:hAnsi="Calibri" w:cs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7A5A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5A4A"/>
    <w:rPr>
      <w:rFonts w:ascii="Calibri" w:eastAsia="Calibri" w:hAnsi="Calibri" w:cs="Calibri"/>
      <w:lang w:val="en-US"/>
    </w:rPr>
  </w:style>
  <w:style w:type="table" w:styleId="Tabela-Siatka">
    <w:name w:val="Table Grid"/>
    <w:basedOn w:val="Standardowy"/>
    <w:uiPriority w:val="59"/>
    <w:rsid w:val="007A5A4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A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4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ZTurek</dc:creator>
  <cp:lastModifiedBy>ZTurek</cp:lastModifiedBy>
  <cp:revision>5</cp:revision>
  <cp:lastPrinted>2017-10-20T10:06:00Z</cp:lastPrinted>
  <dcterms:created xsi:type="dcterms:W3CDTF">2019-01-11T12:28:00Z</dcterms:created>
  <dcterms:modified xsi:type="dcterms:W3CDTF">2019-01-11T12:37:00Z</dcterms:modified>
</cp:coreProperties>
</file>