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C" w:rsidRPr="00B5130A" w:rsidRDefault="007461E7" w:rsidP="007461E7">
      <w:pPr>
        <w:jc w:val="center"/>
        <w:rPr>
          <w:sz w:val="32"/>
          <w:szCs w:val="32"/>
          <w:lang w:val="en-US"/>
        </w:rPr>
      </w:pPr>
      <w:r w:rsidRPr="00B5130A">
        <w:rPr>
          <w:sz w:val="32"/>
          <w:szCs w:val="32"/>
          <w:lang w:val="en-US"/>
        </w:rPr>
        <w:t>Widening Days</w:t>
      </w:r>
    </w:p>
    <w:p w:rsidR="007461E7" w:rsidRPr="00B5130A" w:rsidRDefault="001F3706" w:rsidP="007461E7">
      <w:pPr>
        <w:contextualSpacing/>
        <w:jc w:val="center"/>
        <w:rPr>
          <w:lang w:val="en-US"/>
        </w:rPr>
      </w:pPr>
      <w:r w:rsidRPr="00E36739">
        <w:rPr>
          <w:b/>
          <w:lang w:val="en-US"/>
        </w:rPr>
        <w:t>21</w:t>
      </w:r>
      <w:r w:rsidR="007461E7" w:rsidRPr="00E36739">
        <w:rPr>
          <w:b/>
          <w:lang w:val="en-US"/>
        </w:rPr>
        <w:t xml:space="preserve"> June 2018</w:t>
      </w:r>
      <w:r w:rsidR="00E102D3" w:rsidRPr="00B5130A">
        <w:rPr>
          <w:lang w:val="en-US"/>
        </w:rPr>
        <w:t>,</w:t>
      </w:r>
      <w:r w:rsidR="007461E7" w:rsidRPr="00B5130A">
        <w:rPr>
          <w:lang w:val="en-US"/>
        </w:rPr>
        <w:t xml:space="preserve"> </w:t>
      </w:r>
      <w:r w:rsidRPr="00B5130A">
        <w:rPr>
          <w:lang w:val="en-US"/>
        </w:rPr>
        <w:t>Krakow</w:t>
      </w:r>
    </w:p>
    <w:p w:rsidR="00E36739" w:rsidRPr="0003411E" w:rsidRDefault="00E102D3" w:rsidP="00E36739">
      <w:pPr>
        <w:spacing w:after="0"/>
        <w:jc w:val="center"/>
        <w:rPr>
          <w:i/>
          <w:lang w:val="en-US"/>
        </w:rPr>
      </w:pPr>
      <w:r w:rsidRPr="00B5130A">
        <w:rPr>
          <w:lang w:val="en-US"/>
        </w:rPr>
        <w:t xml:space="preserve">Venue: </w:t>
      </w:r>
      <w:r w:rsidR="00E36739" w:rsidRPr="0003411E">
        <w:rPr>
          <w:i/>
          <w:lang w:val="en-US"/>
        </w:rPr>
        <w:t xml:space="preserve">Auditorium Maximum, </w:t>
      </w:r>
      <w:proofErr w:type="spellStart"/>
      <w:r w:rsidR="00E36739" w:rsidRPr="0003411E">
        <w:rPr>
          <w:i/>
          <w:lang w:val="en-US"/>
        </w:rPr>
        <w:t>Jagiellonian</w:t>
      </w:r>
      <w:proofErr w:type="spellEnd"/>
      <w:r w:rsidR="00E36739" w:rsidRPr="0003411E">
        <w:rPr>
          <w:i/>
          <w:lang w:val="en-US"/>
        </w:rPr>
        <w:t xml:space="preserve"> University</w:t>
      </w:r>
    </w:p>
    <w:p w:rsidR="00903B69" w:rsidRDefault="00E36739" w:rsidP="007461E7">
      <w:pPr>
        <w:jc w:val="center"/>
        <w:rPr>
          <w:i/>
          <w:lang w:val="en-US"/>
        </w:rPr>
      </w:pPr>
      <w:proofErr w:type="spellStart"/>
      <w:r w:rsidRPr="00465812">
        <w:rPr>
          <w:i/>
          <w:lang w:val="en-US"/>
        </w:rPr>
        <w:t>Krupnicza</w:t>
      </w:r>
      <w:proofErr w:type="spellEnd"/>
      <w:r w:rsidRPr="00465812">
        <w:rPr>
          <w:i/>
          <w:lang w:val="en-US"/>
        </w:rPr>
        <w:t xml:space="preserve"> 33, 31-351 Krakow</w:t>
      </w:r>
      <w:r w:rsidR="00465812" w:rsidRPr="00465812">
        <w:rPr>
          <w:i/>
          <w:lang w:val="en-US"/>
        </w:rPr>
        <w:t>, Exhibition Room A (floor II)</w:t>
      </w:r>
    </w:p>
    <w:p w:rsidR="0003411E" w:rsidRPr="00465812" w:rsidRDefault="0003411E" w:rsidP="007461E7">
      <w:pPr>
        <w:jc w:val="center"/>
        <w:rPr>
          <w:sz w:val="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461E7" w:rsidTr="00E36739">
        <w:tc>
          <w:tcPr>
            <w:tcW w:w="1809" w:type="dxa"/>
          </w:tcPr>
          <w:p w:rsidR="007461E7" w:rsidRDefault="007461E7" w:rsidP="00465812">
            <w:pPr>
              <w:spacing w:after="120"/>
              <w:jc w:val="center"/>
            </w:pPr>
            <w:r>
              <w:t>9:30 – 10:00</w:t>
            </w:r>
          </w:p>
        </w:tc>
        <w:tc>
          <w:tcPr>
            <w:tcW w:w="7403" w:type="dxa"/>
          </w:tcPr>
          <w:p w:rsidR="007461E7" w:rsidRDefault="007461E7" w:rsidP="00465812">
            <w:pPr>
              <w:spacing w:after="120"/>
            </w:pPr>
            <w:proofErr w:type="spellStart"/>
            <w:r>
              <w:t>Registration</w:t>
            </w:r>
            <w:proofErr w:type="spellEnd"/>
            <w:r>
              <w:t xml:space="preserve">/ </w:t>
            </w:r>
            <w:proofErr w:type="spellStart"/>
            <w:r>
              <w:t>Welcome</w:t>
            </w:r>
            <w:proofErr w:type="spellEnd"/>
            <w:r>
              <w:t xml:space="preserve"> </w:t>
            </w:r>
            <w:proofErr w:type="spellStart"/>
            <w:r>
              <w:t>coffee</w:t>
            </w:r>
            <w:proofErr w:type="spellEnd"/>
          </w:p>
        </w:tc>
      </w:tr>
      <w:tr w:rsidR="007461E7" w:rsidRPr="0003411E" w:rsidTr="00E36739">
        <w:tc>
          <w:tcPr>
            <w:tcW w:w="1809" w:type="dxa"/>
          </w:tcPr>
          <w:p w:rsidR="007461E7" w:rsidRDefault="007461E7" w:rsidP="00465812">
            <w:pPr>
              <w:spacing w:after="120"/>
              <w:jc w:val="center"/>
            </w:pPr>
            <w:r>
              <w:t>10:00 – 10:15</w:t>
            </w:r>
          </w:p>
        </w:tc>
        <w:tc>
          <w:tcPr>
            <w:tcW w:w="7403" w:type="dxa"/>
          </w:tcPr>
          <w:p w:rsidR="007461E7" w:rsidRPr="005329CD" w:rsidRDefault="005329CD" w:rsidP="00094C35">
            <w:pPr>
              <w:spacing w:after="120"/>
              <w:rPr>
                <w:lang w:val="en-GB"/>
              </w:rPr>
            </w:pPr>
            <w:r w:rsidRPr="005329CD">
              <w:rPr>
                <w:lang w:val="en-GB"/>
              </w:rPr>
              <w:t>Offic</w:t>
            </w:r>
            <w:r>
              <w:rPr>
                <w:lang w:val="en-GB"/>
              </w:rPr>
              <w:t xml:space="preserve">ial opening and welcome </w:t>
            </w:r>
            <w:r w:rsidR="0065001F">
              <w:rPr>
                <w:lang w:val="en-GB"/>
              </w:rPr>
              <w:t xml:space="preserve">by </w:t>
            </w:r>
            <w:proofErr w:type="spellStart"/>
            <w:r w:rsidR="0003411E">
              <w:rPr>
                <w:lang w:val="en-GB"/>
              </w:rPr>
              <w:t>P</w:t>
            </w:r>
            <w:r w:rsidR="00094C35">
              <w:rPr>
                <w:lang w:val="en-GB"/>
              </w:rPr>
              <w:t>rof.</w:t>
            </w:r>
            <w:proofErr w:type="spellEnd"/>
            <w:r w:rsidR="00094C35">
              <w:rPr>
                <w:lang w:val="en-GB"/>
              </w:rPr>
              <w:t xml:space="preserve"> Stanisław </w:t>
            </w:r>
            <w:proofErr w:type="spellStart"/>
            <w:r w:rsidR="00094C35">
              <w:rPr>
                <w:lang w:val="en-GB"/>
              </w:rPr>
              <w:t>Kistryn</w:t>
            </w:r>
            <w:proofErr w:type="spellEnd"/>
            <w:r w:rsidR="00094C35">
              <w:rPr>
                <w:lang w:val="en-GB"/>
              </w:rPr>
              <w:t xml:space="preserve">, Vice-Rector of </w:t>
            </w:r>
            <w:proofErr w:type="spellStart"/>
            <w:r w:rsidR="0065001F">
              <w:rPr>
                <w:lang w:val="en-GB"/>
              </w:rPr>
              <w:t>Jagiellonian</w:t>
            </w:r>
            <w:proofErr w:type="spellEnd"/>
            <w:r w:rsidR="0065001F">
              <w:rPr>
                <w:lang w:val="en-GB"/>
              </w:rPr>
              <w:t xml:space="preserve"> University</w:t>
            </w:r>
            <w:bookmarkStart w:id="0" w:name="_GoBack"/>
            <w:bookmarkEnd w:id="0"/>
          </w:p>
        </w:tc>
      </w:tr>
      <w:tr w:rsidR="007461E7" w:rsidRPr="0065001F" w:rsidTr="00E36739">
        <w:tc>
          <w:tcPr>
            <w:tcW w:w="9212" w:type="dxa"/>
            <w:gridSpan w:val="2"/>
            <w:shd w:val="clear" w:color="auto" w:fill="D9D9D9" w:themeFill="background1" w:themeFillShade="D9"/>
          </w:tcPr>
          <w:p w:rsidR="007461E7" w:rsidRPr="0065001F" w:rsidRDefault="007461E7" w:rsidP="0003411E">
            <w:pPr>
              <w:spacing w:before="120" w:after="120"/>
              <w:jc w:val="center"/>
              <w:rPr>
                <w:b/>
                <w:lang w:val="en-US"/>
              </w:rPr>
            </w:pPr>
            <w:r w:rsidRPr="0065001F">
              <w:rPr>
                <w:b/>
                <w:lang w:val="en-US"/>
              </w:rPr>
              <w:t>Twinning</w:t>
            </w:r>
          </w:p>
        </w:tc>
      </w:tr>
      <w:tr w:rsidR="007461E7" w:rsidRPr="007461E7" w:rsidTr="00E36739">
        <w:tc>
          <w:tcPr>
            <w:tcW w:w="1809" w:type="dxa"/>
          </w:tcPr>
          <w:p w:rsidR="007461E7" w:rsidRPr="0065001F" w:rsidRDefault="007461E7" w:rsidP="00465812">
            <w:pPr>
              <w:spacing w:after="120"/>
              <w:jc w:val="center"/>
              <w:rPr>
                <w:lang w:val="en-US"/>
              </w:rPr>
            </w:pPr>
            <w:r w:rsidRPr="0065001F">
              <w:rPr>
                <w:lang w:val="en-US"/>
              </w:rPr>
              <w:t>10:15 – 11:00</w:t>
            </w:r>
          </w:p>
        </w:tc>
        <w:tc>
          <w:tcPr>
            <w:tcW w:w="7403" w:type="dxa"/>
          </w:tcPr>
          <w:p w:rsidR="007461E7" w:rsidRDefault="007461E7" w:rsidP="00465812">
            <w:pPr>
              <w:rPr>
                <w:lang w:val="en-GB"/>
              </w:rPr>
            </w:pPr>
            <w:r w:rsidRPr="007461E7">
              <w:rPr>
                <w:lang w:val="en-GB"/>
              </w:rPr>
              <w:t>Twinning – statistics, rules of new calls, conclusions from evaluation proces</w:t>
            </w:r>
            <w:r>
              <w:rPr>
                <w:lang w:val="en-GB"/>
              </w:rPr>
              <w:t xml:space="preserve">s – </w:t>
            </w:r>
            <w:proofErr w:type="spellStart"/>
            <w:r w:rsidRPr="005329CD">
              <w:rPr>
                <w:i/>
                <w:lang w:val="en-GB"/>
              </w:rPr>
              <w:t>Telemachos</w:t>
            </w:r>
            <w:proofErr w:type="spellEnd"/>
            <w:r w:rsidRPr="005329CD">
              <w:rPr>
                <w:i/>
                <w:lang w:val="en-GB"/>
              </w:rPr>
              <w:t xml:space="preserve"> </w:t>
            </w:r>
            <w:proofErr w:type="spellStart"/>
            <w:r w:rsidRPr="005329CD">
              <w:rPr>
                <w:i/>
                <w:lang w:val="en-GB"/>
              </w:rPr>
              <w:t>Telemachou</w:t>
            </w:r>
            <w:proofErr w:type="spellEnd"/>
            <w:r w:rsidRPr="005329CD">
              <w:rPr>
                <w:i/>
                <w:lang w:val="en-GB"/>
              </w:rPr>
              <w:t>, European Commission</w:t>
            </w:r>
          </w:p>
          <w:p w:rsidR="007461E7" w:rsidRPr="007461E7" w:rsidRDefault="007461E7" w:rsidP="00465812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Q&amp;A session</w:t>
            </w:r>
          </w:p>
        </w:tc>
      </w:tr>
      <w:tr w:rsidR="007461E7" w:rsidRPr="0003411E" w:rsidTr="00E36739">
        <w:tc>
          <w:tcPr>
            <w:tcW w:w="1809" w:type="dxa"/>
          </w:tcPr>
          <w:p w:rsidR="007461E7" w:rsidRPr="007461E7" w:rsidRDefault="007461E7" w:rsidP="00465812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11:00 – 11:30 </w:t>
            </w:r>
          </w:p>
        </w:tc>
        <w:tc>
          <w:tcPr>
            <w:tcW w:w="7403" w:type="dxa"/>
          </w:tcPr>
          <w:p w:rsidR="007461E7" w:rsidRPr="007461E7" w:rsidRDefault="007461E7" w:rsidP="00465812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Twinning success stories from </w:t>
            </w:r>
            <w:r w:rsidR="00E102D3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latest call – </w:t>
            </w:r>
            <w:r w:rsidR="00465812" w:rsidRPr="00465812">
              <w:rPr>
                <w:i/>
                <w:lang w:val="en-GB"/>
              </w:rPr>
              <w:t>Alfonso Miguel dos Santos Duarte, IMM, Portugal</w:t>
            </w:r>
          </w:p>
        </w:tc>
      </w:tr>
      <w:tr w:rsidR="007461E7" w:rsidRPr="0003411E" w:rsidTr="00E36739">
        <w:tc>
          <w:tcPr>
            <w:tcW w:w="1809" w:type="dxa"/>
          </w:tcPr>
          <w:p w:rsidR="007461E7" w:rsidRPr="007461E7" w:rsidRDefault="007461E7" w:rsidP="00465812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11:30 – 12:00</w:t>
            </w:r>
          </w:p>
        </w:tc>
        <w:tc>
          <w:tcPr>
            <w:tcW w:w="7403" w:type="dxa"/>
          </w:tcPr>
          <w:p w:rsidR="007461E7" w:rsidRPr="007461E7" w:rsidRDefault="007461E7" w:rsidP="00465812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Polish success story</w:t>
            </w:r>
            <w:r w:rsidR="00E102D3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proofErr w:type="spellStart"/>
            <w:r w:rsidR="008932A9">
              <w:rPr>
                <w:lang w:val="en-GB"/>
              </w:rPr>
              <w:t>ERAofART</w:t>
            </w:r>
            <w:proofErr w:type="spellEnd"/>
            <w:r w:rsidR="008932A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– </w:t>
            </w:r>
            <w:proofErr w:type="spellStart"/>
            <w:r w:rsidR="00E102D3">
              <w:rPr>
                <w:i/>
                <w:lang w:val="en-GB"/>
              </w:rPr>
              <w:t>P</w:t>
            </w:r>
            <w:r w:rsidR="001F3706" w:rsidRPr="001F3706">
              <w:rPr>
                <w:i/>
                <w:lang w:val="en-GB"/>
              </w:rPr>
              <w:t>rof.</w:t>
            </w:r>
            <w:proofErr w:type="spellEnd"/>
            <w:r w:rsidR="001F3706" w:rsidRPr="001F3706">
              <w:rPr>
                <w:i/>
                <w:lang w:val="en-GB"/>
              </w:rPr>
              <w:t xml:space="preserve"> </w:t>
            </w:r>
            <w:proofErr w:type="spellStart"/>
            <w:r w:rsidR="001F3706" w:rsidRPr="001F3706">
              <w:rPr>
                <w:i/>
                <w:lang w:val="en-GB"/>
              </w:rPr>
              <w:t>Grażyna</w:t>
            </w:r>
            <w:proofErr w:type="spellEnd"/>
            <w:r w:rsidR="001F3706" w:rsidRPr="001F3706">
              <w:rPr>
                <w:i/>
                <w:lang w:val="en-GB"/>
              </w:rPr>
              <w:t xml:space="preserve"> Ptak</w:t>
            </w:r>
            <w:r w:rsidR="00E102D3">
              <w:rPr>
                <w:i/>
                <w:lang w:val="en-GB"/>
              </w:rPr>
              <w:t>, Institute of Genetics and Animal Breeding, Polish Academy of Sciences</w:t>
            </w:r>
          </w:p>
        </w:tc>
      </w:tr>
      <w:tr w:rsidR="007461E7" w:rsidRPr="0003411E" w:rsidTr="00E36739">
        <w:tc>
          <w:tcPr>
            <w:tcW w:w="1809" w:type="dxa"/>
          </w:tcPr>
          <w:p w:rsidR="007461E7" w:rsidRPr="007461E7" w:rsidRDefault="007461E7" w:rsidP="00465812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12:00 – 12:15</w:t>
            </w:r>
          </w:p>
        </w:tc>
        <w:tc>
          <w:tcPr>
            <w:tcW w:w="7403" w:type="dxa"/>
          </w:tcPr>
          <w:p w:rsidR="007461E7" w:rsidRPr="00465812" w:rsidRDefault="007461E7" w:rsidP="00465812">
            <w:pPr>
              <w:spacing w:after="120"/>
              <w:rPr>
                <w:i/>
                <w:lang w:val="en-GB"/>
              </w:rPr>
            </w:pPr>
            <w:r>
              <w:rPr>
                <w:lang w:val="en-GB"/>
              </w:rPr>
              <w:t>Analysis of Polish proposals weaknesses – future actions</w:t>
            </w:r>
            <w:r w:rsidR="005329CD">
              <w:rPr>
                <w:lang w:val="en-GB"/>
              </w:rPr>
              <w:t xml:space="preserve"> – </w:t>
            </w:r>
            <w:r w:rsidR="005329CD" w:rsidRPr="001F3706">
              <w:rPr>
                <w:i/>
                <w:lang w:val="en-GB"/>
              </w:rPr>
              <w:t>Katarzyna Walczyk-Matuszyk, Deputy Director, NCP Poland</w:t>
            </w:r>
          </w:p>
        </w:tc>
      </w:tr>
      <w:tr w:rsidR="007461E7" w:rsidRPr="0003411E" w:rsidTr="00E36739">
        <w:tc>
          <w:tcPr>
            <w:tcW w:w="1809" w:type="dxa"/>
          </w:tcPr>
          <w:p w:rsidR="007461E7" w:rsidRPr="007461E7" w:rsidRDefault="007461E7" w:rsidP="00465812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12:15 – 12:30</w:t>
            </w:r>
          </w:p>
        </w:tc>
        <w:tc>
          <w:tcPr>
            <w:tcW w:w="7403" w:type="dxa"/>
          </w:tcPr>
          <w:p w:rsidR="007461E7" w:rsidRPr="00465812" w:rsidRDefault="007461E7" w:rsidP="00465812">
            <w:pPr>
              <w:spacing w:after="120"/>
              <w:rPr>
                <w:i/>
                <w:lang w:val="en-GB"/>
              </w:rPr>
            </w:pPr>
            <w:r w:rsidRPr="005329CD">
              <w:rPr>
                <w:lang w:val="en-GB"/>
              </w:rPr>
              <w:t>NCP_WIDE.NET offer</w:t>
            </w:r>
            <w:r w:rsidR="005329CD" w:rsidRPr="005329CD">
              <w:rPr>
                <w:lang w:val="en-GB"/>
              </w:rPr>
              <w:t xml:space="preserve"> </w:t>
            </w:r>
            <w:r w:rsidR="005329CD">
              <w:rPr>
                <w:lang w:val="en-GB"/>
              </w:rPr>
              <w:t>for</w:t>
            </w:r>
            <w:r w:rsidR="005329CD" w:rsidRPr="005329CD">
              <w:rPr>
                <w:lang w:val="en-GB"/>
              </w:rPr>
              <w:t xml:space="preserve"> applicants</w:t>
            </w:r>
            <w:r w:rsidR="001F3706">
              <w:rPr>
                <w:lang w:val="en-GB"/>
              </w:rPr>
              <w:t xml:space="preserve"> </w:t>
            </w:r>
            <w:r w:rsidR="005329CD" w:rsidRPr="005329CD">
              <w:rPr>
                <w:lang w:val="en-GB"/>
              </w:rPr>
              <w:t xml:space="preserve">– </w:t>
            </w:r>
            <w:r w:rsidR="005329CD" w:rsidRPr="001F3706">
              <w:rPr>
                <w:i/>
                <w:lang w:val="en-GB"/>
              </w:rPr>
              <w:t>Katarzyna Walczyk-Matuszyk, Deputy Director, NCP Poland</w:t>
            </w:r>
          </w:p>
        </w:tc>
      </w:tr>
      <w:tr w:rsidR="007461E7" w:rsidRPr="007461E7" w:rsidTr="00E36739">
        <w:tc>
          <w:tcPr>
            <w:tcW w:w="1809" w:type="dxa"/>
          </w:tcPr>
          <w:p w:rsidR="007461E7" w:rsidRPr="007461E7" w:rsidRDefault="007461E7" w:rsidP="00465812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12:30 – 13:00</w:t>
            </w:r>
          </w:p>
        </w:tc>
        <w:tc>
          <w:tcPr>
            <w:tcW w:w="7403" w:type="dxa"/>
          </w:tcPr>
          <w:p w:rsidR="005329CD" w:rsidRPr="00465812" w:rsidRDefault="007461E7" w:rsidP="00465812">
            <w:pPr>
              <w:spacing w:after="120"/>
              <w:rPr>
                <w:i/>
                <w:lang w:val="en-GB"/>
              </w:rPr>
            </w:pPr>
            <w:r w:rsidRPr="001F3706">
              <w:rPr>
                <w:i/>
                <w:lang w:val="en-GB"/>
              </w:rPr>
              <w:t>Lunch</w:t>
            </w:r>
            <w:r w:rsidR="008932A9" w:rsidRPr="001F3706">
              <w:rPr>
                <w:i/>
                <w:lang w:val="en-GB"/>
              </w:rPr>
              <w:t xml:space="preserve"> break</w:t>
            </w:r>
          </w:p>
        </w:tc>
      </w:tr>
      <w:tr w:rsidR="007461E7" w:rsidRPr="001F3706" w:rsidTr="00E36739">
        <w:tc>
          <w:tcPr>
            <w:tcW w:w="9212" w:type="dxa"/>
            <w:gridSpan w:val="2"/>
            <w:shd w:val="clear" w:color="auto" w:fill="D9D9D9" w:themeFill="background1" w:themeFillShade="D9"/>
          </w:tcPr>
          <w:p w:rsidR="005329CD" w:rsidRPr="001F3706" w:rsidRDefault="007461E7" w:rsidP="0003411E">
            <w:pPr>
              <w:spacing w:before="120" w:after="120"/>
              <w:jc w:val="center"/>
              <w:rPr>
                <w:b/>
                <w:lang w:val="en-GB"/>
              </w:rPr>
            </w:pPr>
            <w:r w:rsidRPr="001F3706">
              <w:rPr>
                <w:b/>
                <w:lang w:val="en-GB"/>
              </w:rPr>
              <w:t>ERA Chair</w:t>
            </w:r>
            <w:r w:rsidR="00E102D3">
              <w:rPr>
                <w:b/>
                <w:lang w:val="en-GB"/>
              </w:rPr>
              <w:t>s</w:t>
            </w:r>
          </w:p>
        </w:tc>
      </w:tr>
      <w:tr w:rsidR="007461E7" w:rsidRPr="007461E7" w:rsidTr="00E36739">
        <w:tc>
          <w:tcPr>
            <w:tcW w:w="1809" w:type="dxa"/>
          </w:tcPr>
          <w:p w:rsidR="007461E7" w:rsidRPr="007461E7" w:rsidRDefault="007461E7" w:rsidP="00465812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13:00 – 13:45</w:t>
            </w:r>
          </w:p>
        </w:tc>
        <w:tc>
          <w:tcPr>
            <w:tcW w:w="7403" w:type="dxa"/>
          </w:tcPr>
          <w:p w:rsidR="007461E7" w:rsidRDefault="007461E7" w:rsidP="00465812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ERA Chairs – statistics, rules of new call, conclusions from evaluation process - </w:t>
            </w:r>
            <w:proofErr w:type="spellStart"/>
            <w:r w:rsidRPr="001F3706">
              <w:rPr>
                <w:i/>
                <w:lang w:val="en-GB"/>
              </w:rPr>
              <w:t>Telemachos</w:t>
            </w:r>
            <w:proofErr w:type="spellEnd"/>
            <w:r w:rsidRPr="001F3706">
              <w:rPr>
                <w:i/>
                <w:lang w:val="en-GB"/>
              </w:rPr>
              <w:t xml:space="preserve"> </w:t>
            </w:r>
            <w:proofErr w:type="spellStart"/>
            <w:r w:rsidRPr="001F3706">
              <w:rPr>
                <w:i/>
                <w:lang w:val="en-GB"/>
              </w:rPr>
              <w:t>Telemachou</w:t>
            </w:r>
            <w:proofErr w:type="spellEnd"/>
            <w:r w:rsidRPr="001F3706">
              <w:rPr>
                <w:i/>
                <w:lang w:val="en-GB"/>
              </w:rPr>
              <w:t>, European Commission</w:t>
            </w:r>
          </w:p>
          <w:p w:rsidR="005329CD" w:rsidRPr="007461E7" w:rsidRDefault="007461E7" w:rsidP="00465812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Q&amp;A session</w:t>
            </w:r>
          </w:p>
        </w:tc>
      </w:tr>
      <w:tr w:rsidR="007461E7" w:rsidRPr="0003411E" w:rsidTr="00E36739">
        <w:tc>
          <w:tcPr>
            <w:tcW w:w="1809" w:type="dxa"/>
          </w:tcPr>
          <w:p w:rsidR="007461E7" w:rsidRPr="007461E7" w:rsidRDefault="001F3706" w:rsidP="00465812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13:45 – 14</w:t>
            </w:r>
            <w:r w:rsidR="007461E7">
              <w:rPr>
                <w:lang w:val="en-GB"/>
              </w:rPr>
              <w:t>:15</w:t>
            </w:r>
          </w:p>
        </w:tc>
        <w:tc>
          <w:tcPr>
            <w:tcW w:w="7403" w:type="dxa"/>
          </w:tcPr>
          <w:p w:rsidR="005329CD" w:rsidRPr="007461E7" w:rsidRDefault="005329CD" w:rsidP="00465812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ERA Chairs success stories – tips from </w:t>
            </w:r>
            <w:r w:rsidRPr="001F3706">
              <w:rPr>
                <w:i/>
                <w:lang w:val="en-GB"/>
              </w:rPr>
              <w:t>Kristin Kraav, NCP Estonia</w:t>
            </w:r>
          </w:p>
        </w:tc>
      </w:tr>
      <w:tr w:rsidR="007461E7" w:rsidRPr="0003411E" w:rsidTr="00E36739">
        <w:tc>
          <w:tcPr>
            <w:tcW w:w="1809" w:type="dxa"/>
          </w:tcPr>
          <w:p w:rsidR="007461E7" w:rsidRPr="007461E7" w:rsidRDefault="001F3706" w:rsidP="00465812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14:15 – 14:45</w:t>
            </w:r>
          </w:p>
        </w:tc>
        <w:tc>
          <w:tcPr>
            <w:tcW w:w="7403" w:type="dxa"/>
          </w:tcPr>
          <w:p w:rsidR="005329CD" w:rsidRPr="007461E7" w:rsidRDefault="005329CD" w:rsidP="00465812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Polish success story</w:t>
            </w:r>
            <w:r w:rsidR="00146338">
              <w:rPr>
                <w:lang w:val="en-GB"/>
              </w:rPr>
              <w:t xml:space="preserve">: </w:t>
            </w:r>
            <w:proofErr w:type="spellStart"/>
            <w:r w:rsidR="00146338">
              <w:rPr>
                <w:lang w:val="en-GB"/>
              </w:rPr>
              <w:t>BioEcon</w:t>
            </w:r>
            <w:proofErr w:type="spellEnd"/>
            <w:r>
              <w:rPr>
                <w:lang w:val="en-GB"/>
              </w:rPr>
              <w:t xml:space="preserve"> – </w:t>
            </w:r>
            <w:proofErr w:type="spellStart"/>
            <w:r w:rsidR="00E102D3">
              <w:rPr>
                <w:i/>
                <w:lang w:val="en-GB"/>
              </w:rPr>
              <w:t>P</w:t>
            </w:r>
            <w:r w:rsidR="001F3706" w:rsidRPr="001F3706">
              <w:rPr>
                <w:i/>
                <w:lang w:val="en-GB"/>
              </w:rPr>
              <w:t>rof.</w:t>
            </w:r>
            <w:proofErr w:type="spellEnd"/>
            <w:r w:rsidR="001F3706" w:rsidRPr="001F3706">
              <w:rPr>
                <w:i/>
                <w:lang w:val="en-GB"/>
              </w:rPr>
              <w:t xml:space="preserve"> </w:t>
            </w:r>
            <w:proofErr w:type="spellStart"/>
            <w:r w:rsidR="001F3706" w:rsidRPr="001F3706">
              <w:rPr>
                <w:i/>
                <w:lang w:val="en-GB"/>
              </w:rPr>
              <w:t>Wiesław</w:t>
            </w:r>
            <w:proofErr w:type="spellEnd"/>
            <w:r w:rsidR="001F3706" w:rsidRPr="001F3706">
              <w:rPr>
                <w:i/>
                <w:lang w:val="en-GB"/>
              </w:rPr>
              <w:t xml:space="preserve"> </w:t>
            </w:r>
            <w:proofErr w:type="spellStart"/>
            <w:r w:rsidR="001F3706" w:rsidRPr="001F3706">
              <w:rPr>
                <w:i/>
                <w:lang w:val="en-GB"/>
              </w:rPr>
              <w:t>Olesz</w:t>
            </w:r>
            <w:r w:rsidR="00227EC5">
              <w:rPr>
                <w:i/>
                <w:lang w:val="en-GB"/>
              </w:rPr>
              <w:t>e</w:t>
            </w:r>
            <w:r w:rsidR="001F3706" w:rsidRPr="001F3706">
              <w:rPr>
                <w:i/>
                <w:lang w:val="en-GB"/>
              </w:rPr>
              <w:t>k</w:t>
            </w:r>
            <w:proofErr w:type="spellEnd"/>
            <w:r w:rsidR="001F3706" w:rsidRPr="001F3706">
              <w:rPr>
                <w:i/>
                <w:lang w:val="en-GB"/>
              </w:rPr>
              <w:t xml:space="preserve">, </w:t>
            </w:r>
            <w:r w:rsidR="00E102D3">
              <w:rPr>
                <w:i/>
                <w:lang w:val="en-GB"/>
              </w:rPr>
              <w:t xml:space="preserve">Institute of Soil Science and Plant Cultivation, State Research Institute, </w:t>
            </w:r>
            <w:proofErr w:type="spellStart"/>
            <w:r w:rsidR="001F3706" w:rsidRPr="001F3706">
              <w:rPr>
                <w:i/>
                <w:lang w:val="en-GB"/>
              </w:rPr>
              <w:t>Puławy</w:t>
            </w:r>
            <w:proofErr w:type="spellEnd"/>
          </w:p>
        </w:tc>
      </w:tr>
      <w:tr w:rsidR="007461E7" w:rsidRPr="0003411E" w:rsidTr="00E36739">
        <w:tc>
          <w:tcPr>
            <w:tcW w:w="1809" w:type="dxa"/>
          </w:tcPr>
          <w:p w:rsidR="007461E7" w:rsidRPr="007461E7" w:rsidRDefault="001F3706" w:rsidP="00465812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14:45 – 15:0</w:t>
            </w:r>
            <w:r w:rsidR="005329CD">
              <w:rPr>
                <w:lang w:val="en-GB"/>
              </w:rPr>
              <w:t xml:space="preserve">0 </w:t>
            </w:r>
          </w:p>
        </w:tc>
        <w:tc>
          <w:tcPr>
            <w:tcW w:w="7403" w:type="dxa"/>
          </w:tcPr>
          <w:p w:rsidR="005329CD" w:rsidRPr="00465812" w:rsidRDefault="005329CD" w:rsidP="00465812">
            <w:pPr>
              <w:spacing w:after="120"/>
              <w:rPr>
                <w:i/>
                <w:lang w:val="en-GB"/>
              </w:rPr>
            </w:pPr>
            <w:r>
              <w:rPr>
                <w:lang w:val="en-GB"/>
              </w:rPr>
              <w:t xml:space="preserve">Analysis of Polish proposals weaknesses – future actions – </w:t>
            </w:r>
            <w:proofErr w:type="spellStart"/>
            <w:r w:rsidR="00146338" w:rsidRPr="00146338">
              <w:rPr>
                <w:i/>
                <w:lang w:val="en-GB"/>
              </w:rPr>
              <w:t>Dr.</w:t>
            </w:r>
            <w:proofErr w:type="spellEnd"/>
            <w:r w:rsidR="00146338">
              <w:rPr>
                <w:lang w:val="en-GB"/>
              </w:rPr>
              <w:t xml:space="preserve"> </w:t>
            </w:r>
            <w:r w:rsidRPr="001F3706">
              <w:rPr>
                <w:i/>
                <w:lang w:val="en-GB"/>
              </w:rPr>
              <w:t>Wojciech Adamiak, NCP Poland</w:t>
            </w:r>
          </w:p>
        </w:tc>
      </w:tr>
      <w:tr w:rsidR="005329CD" w:rsidRPr="0003411E" w:rsidTr="00E36739">
        <w:trPr>
          <w:trHeight w:val="70"/>
        </w:trPr>
        <w:tc>
          <w:tcPr>
            <w:tcW w:w="1809" w:type="dxa"/>
          </w:tcPr>
          <w:p w:rsidR="005329CD" w:rsidRPr="007461E7" w:rsidRDefault="001F3706" w:rsidP="00465812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15:00 – 15:</w:t>
            </w:r>
            <w:r w:rsidR="00E36739">
              <w:rPr>
                <w:lang w:val="en-GB"/>
              </w:rPr>
              <w:t>30</w:t>
            </w:r>
          </w:p>
        </w:tc>
        <w:tc>
          <w:tcPr>
            <w:tcW w:w="7403" w:type="dxa"/>
          </w:tcPr>
          <w:p w:rsidR="005329CD" w:rsidRPr="005329CD" w:rsidRDefault="00E36739" w:rsidP="00465812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Widening Fellowships – </w:t>
            </w:r>
            <w:r w:rsidRPr="0065001F">
              <w:rPr>
                <w:i/>
                <w:lang w:val="en-GB"/>
              </w:rPr>
              <w:t>Magdalena Chomicka, NCP Poland</w:t>
            </w:r>
          </w:p>
        </w:tc>
      </w:tr>
    </w:tbl>
    <w:p w:rsidR="00903B69" w:rsidRPr="00903B69" w:rsidRDefault="00903B69" w:rsidP="00903B69">
      <w:pPr>
        <w:rPr>
          <w:lang w:val="en-US"/>
        </w:rPr>
      </w:pPr>
    </w:p>
    <w:sectPr w:rsidR="00903B69" w:rsidRPr="00903B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22" w:rsidRDefault="005F6B22" w:rsidP="00E102D3">
      <w:pPr>
        <w:spacing w:after="0" w:line="240" w:lineRule="auto"/>
      </w:pPr>
      <w:r>
        <w:separator/>
      </w:r>
    </w:p>
  </w:endnote>
  <w:endnote w:type="continuationSeparator" w:id="0">
    <w:p w:rsidR="005F6B22" w:rsidRDefault="005F6B22" w:rsidP="00E1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22" w:rsidRDefault="005F6B22" w:rsidP="00E102D3">
      <w:pPr>
        <w:spacing w:after="0" w:line="240" w:lineRule="auto"/>
      </w:pPr>
      <w:r>
        <w:separator/>
      </w:r>
    </w:p>
  </w:footnote>
  <w:footnote w:type="continuationSeparator" w:id="0">
    <w:p w:rsidR="005F6B22" w:rsidRDefault="005F6B22" w:rsidP="00E1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D3" w:rsidRDefault="00465812" w:rsidP="00465812">
    <w:pPr>
      <w:pStyle w:val="Nagwek"/>
      <w:ind w:hanging="426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35C28F4" wp14:editId="219BCD8B">
          <wp:simplePos x="0" y="0"/>
          <wp:positionH relativeFrom="column">
            <wp:posOffset>1515110</wp:posOffset>
          </wp:positionH>
          <wp:positionV relativeFrom="paragraph">
            <wp:posOffset>113665</wp:posOffset>
          </wp:positionV>
          <wp:extent cx="1739265" cy="8661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A559C5" wp14:editId="4F71CB56">
          <wp:simplePos x="0" y="0"/>
          <wp:positionH relativeFrom="column">
            <wp:posOffset>4792980</wp:posOffset>
          </wp:positionH>
          <wp:positionV relativeFrom="paragraph">
            <wp:posOffset>114935</wp:posOffset>
          </wp:positionV>
          <wp:extent cx="1512570" cy="8661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CP_Wide.Ne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7" t="10943" r="8064" b="13305"/>
                  <a:stretch/>
                </pic:blipFill>
                <pic:spPr bwMode="auto">
                  <a:xfrm>
                    <a:off x="0" y="0"/>
                    <a:ext cx="1512570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926F58" wp14:editId="1BC6594A">
          <wp:simplePos x="0" y="0"/>
          <wp:positionH relativeFrom="column">
            <wp:posOffset>3323590</wp:posOffset>
          </wp:positionH>
          <wp:positionV relativeFrom="paragraph">
            <wp:posOffset>97155</wp:posOffset>
          </wp:positionV>
          <wp:extent cx="1365250" cy="882015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K Krak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709420" cy="1039495"/>
          <wp:effectExtent l="0" t="0" r="508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A-wersja-podstawowa-P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103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02D3" w:rsidRPr="00903B69" w:rsidRDefault="00E102D3" w:rsidP="00E102D3">
    <w:pPr>
      <w:pStyle w:val="Nagwek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23"/>
    <w:rsid w:val="0003411E"/>
    <w:rsid w:val="00094C35"/>
    <w:rsid w:val="00146338"/>
    <w:rsid w:val="0016623F"/>
    <w:rsid w:val="001F3706"/>
    <w:rsid w:val="00227EC5"/>
    <w:rsid w:val="00391421"/>
    <w:rsid w:val="00465812"/>
    <w:rsid w:val="005329CD"/>
    <w:rsid w:val="005F6B22"/>
    <w:rsid w:val="0065001F"/>
    <w:rsid w:val="007461E7"/>
    <w:rsid w:val="007B4B9C"/>
    <w:rsid w:val="008932A9"/>
    <w:rsid w:val="00903B69"/>
    <w:rsid w:val="00AA1023"/>
    <w:rsid w:val="00AB0DEE"/>
    <w:rsid w:val="00B5130A"/>
    <w:rsid w:val="00C25A78"/>
    <w:rsid w:val="00E102D3"/>
    <w:rsid w:val="00E36739"/>
    <w:rsid w:val="00E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2D3"/>
  </w:style>
  <w:style w:type="paragraph" w:styleId="Stopka">
    <w:name w:val="footer"/>
    <w:basedOn w:val="Normalny"/>
    <w:link w:val="StopkaZnak"/>
    <w:uiPriority w:val="99"/>
    <w:unhideWhenUsed/>
    <w:rsid w:val="00E1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2D3"/>
  </w:style>
  <w:style w:type="paragraph" w:styleId="Tekstdymka">
    <w:name w:val="Balloon Text"/>
    <w:basedOn w:val="Normalny"/>
    <w:link w:val="TekstdymkaZnak"/>
    <w:uiPriority w:val="99"/>
    <w:semiHidden/>
    <w:unhideWhenUsed/>
    <w:rsid w:val="00E1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2D3"/>
  </w:style>
  <w:style w:type="paragraph" w:styleId="Stopka">
    <w:name w:val="footer"/>
    <w:basedOn w:val="Normalny"/>
    <w:link w:val="StopkaZnak"/>
    <w:uiPriority w:val="99"/>
    <w:unhideWhenUsed/>
    <w:rsid w:val="00E10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2D3"/>
  </w:style>
  <w:style w:type="paragraph" w:styleId="Tekstdymka">
    <w:name w:val="Balloon Text"/>
    <w:basedOn w:val="Normalny"/>
    <w:link w:val="TekstdymkaZnak"/>
    <w:uiPriority w:val="99"/>
    <w:semiHidden/>
    <w:unhideWhenUsed/>
    <w:rsid w:val="00E1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KWalczyk-matuszyk</dc:creator>
  <cp:lastModifiedBy>WAdamiak</cp:lastModifiedBy>
  <cp:revision>2</cp:revision>
  <cp:lastPrinted>2018-05-07T10:11:00Z</cp:lastPrinted>
  <dcterms:created xsi:type="dcterms:W3CDTF">2018-05-17T07:03:00Z</dcterms:created>
  <dcterms:modified xsi:type="dcterms:W3CDTF">2018-05-17T07:03:00Z</dcterms:modified>
</cp:coreProperties>
</file>