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AA" w:rsidRPr="003C45D7" w:rsidRDefault="006F34AA" w:rsidP="00840000">
      <w:pPr>
        <w:spacing w:after="0"/>
        <w:jc w:val="center"/>
        <w:rPr>
          <w:b/>
          <w:color w:val="0070C0"/>
          <w:sz w:val="40"/>
          <w:szCs w:val="40"/>
          <w:lang w:val="en-US"/>
        </w:rPr>
      </w:pPr>
      <w:bookmarkStart w:id="0" w:name="_GoBack"/>
      <w:bookmarkEnd w:id="0"/>
      <w:r w:rsidRPr="00C17787">
        <w:rPr>
          <w:b/>
          <w:noProof/>
          <w:color w:val="0070C0"/>
          <w:sz w:val="40"/>
          <w:szCs w:val="40"/>
          <w:lang w:val="en-US"/>
        </w:rPr>
        <w:t>Research Development Request</w:t>
      </w:r>
    </w:p>
    <w:p w:rsidR="006F34AA" w:rsidRPr="003C45D7" w:rsidRDefault="006F34AA" w:rsidP="00840000">
      <w:pPr>
        <w:spacing w:after="0"/>
        <w:jc w:val="center"/>
        <w:rPr>
          <w:b/>
          <w:color w:val="0070C0"/>
          <w:sz w:val="32"/>
          <w:szCs w:val="32"/>
          <w:lang w:val="en-US"/>
        </w:rPr>
      </w:pPr>
    </w:p>
    <w:p w:rsidR="006F34AA" w:rsidRPr="00767E0E" w:rsidRDefault="00767E0E" w:rsidP="00840000">
      <w:pPr>
        <w:spacing w:after="0"/>
        <w:jc w:val="center"/>
        <w:rPr>
          <w:b/>
          <w:color w:val="0070C0"/>
          <w:sz w:val="32"/>
          <w:szCs w:val="32"/>
          <w:lang w:val="en-US"/>
        </w:rPr>
      </w:pPr>
      <w:r w:rsidRPr="00767E0E">
        <w:rPr>
          <w:b/>
          <w:noProof/>
          <w:color w:val="0070C0"/>
          <w:sz w:val="32"/>
          <w:szCs w:val="32"/>
          <w:lang w:val="en-US"/>
        </w:rPr>
        <w:t>H2020-SC1-DTH-08-2018: Experts in semantic web solutions, ISO EN13606 or open EHR (Electronic Health Records), and hospitals that provide large databases are sought to develop a European standard platform of EHR</w:t>
      </w:r>
    </w:p>
    <w:p w:rsidR="006F34AA" w:rsidRDefault="006F34AA" w:rsidP="003C45D7">
      <w:pPr>
        <w:spacing w:after="0"/>
        <w:rPr>
          <w:b/>
          <w:sz w:val="32"/>
          <w:szCs w:val="32"/>
          <w:lang w:val="en-US"/>
        </w:rPr>
      </w:pPr>
    </w:p>
    <w:p w:rsidR="006F34AA" w:rsidRPr="00401002" w:rsidRDefault="006F34AA" w:rsidP="003C45D7">
      <w:pPr>
        <w:spacing w:after="0"/>
        <w:rPr>
          <w:b/>
          <w:sz w:val="32"/>
          <w:szCs w:val="32"/>
          <w:lang w:val="en-US"/>
        </w:rPr>
      </w:pPr>
      <w:r w:rsidRPr="00401002">
        <w:rPr>
          <w:b/>
          <w:sz w:val="32"/>
          <w:szCs w:val="32"/>
          <w:lang w:val="en-US"/>
        </w:rPr>
        <w:t>ABSTRACT:</w:t>
      </w:r>
    </w:p>
    <w:p w:rsidR="00767E0E" w:rsidRPr="00767E0E" w:rsidRDefault="00767E0E" w:rsidP="00767E0E">
      <w:pPr>
        <w:spacing w:after="0"/>
        <w:jc w:val="both"/>
        <w:rPr>
          <w:noProof/>
          <w:sz w:val="28"/>
          <w:szCs w:val="32"/>
          <w:lang w:val="en-US"/>
        </w:rPr>
      </w:pPr>
      <w:r w:rsidRPr="00767E0E">
        <w:rPr>
          <w:noProof/>
          <w:sz w:val="28"/>
          <w:szCs w:val="32"/>
          <w:lang w:val="en-US"/>
        </w:rPr>
        <w:t xml:space="preserve">A Spanish SME specialised in eHealth solutions is looking for partners for submitting a proposal to the call H2020-SC1-DTH-08-2018: Prototyping a European interoperable EHR exchange. The project aims to develop a European cloud-based platform for standardization of Electronic Health Records (EHR). </w:t>
      </w:r>
    </w:p>
    <w:p w:rsidR="006F34AA" w:rsidRDefault="00767E0E" w:rsidP="00767E0E">
      <w:pPr>
        <w:spacing w:after="0"/>
        <w:jc w:val="both"/>
        <w:rPr>
          <w:noProof/>
          <w:sz w:val="28"/>
          <w:szCs w:val="32"/>
          <w:lang w:val="en-US"/>
        </w:rPr>
      </w:pPr>
      <w:r w:rsidRPr="00767E0E">
        <w:rPr>
          <w:noProof/>
          <w:sz w:val="28"/>
          <w:szCs w:val="32"/>
          <w:lang w:val="en-US"/>
        </w:rPr>
        <w:t>Companies, research centres, or academic institutions with expertise in design/development of semantic web solutions and EHR models and hospitals that provide large databases are sought.</w:t>
      </w:r>
    </w:p>
    <w:p w:rsidR="00767E0E" w:rsidRDefault="00767E0E" w:rsidP="00767E0E">
      <w:pPr>
        <w:spacing w:after="0"/>
        <w:jc w:val="both"/>
        <w:rPr>
          <w:b/>
          <w:sz w:val="32"/>
          <w:szCs w:val="32"/>
          <w:lang w:val="en-US"/>
        </w:rPr>
      </w:pPr>
    </w:p>
    <w:p w:rsidR="006F34AA" w:rsidRDefault="006F34AA" w:rsidP="000D1A36">
      <w:pPr>
        <w:spacing w:after="0"/>
        <w:jc w:val="both"/>
        <w:rPr>
          <w:b/>
          <w:sz w:val="32"/>
          <w:szCs w:val="32"/>
          <w:lang w:val="en-US"/>
        </w:rPr>
      </w:pPr>
      <w:r>
        <w:rPr>
          <w:b/>
          <w:sz w:val="32"/>
          <w:szCs w:val="32"/>
          <w:lang w:val="en-US"/>
        </w:rPr>
        <w:t>PARTNER SOUGHT</w:t>
      </w:r>
      <w:r w:rsidRPr="00001A75">
        <w:rPr>
          <w:b/>
          <w:sz w:val="32"/>
          <w:szCs w:val="32"/>
          <w:lang w:val="en-US"/>
        </w:rPr>
        <w:t>:</w:t>
      </w:r>
    </w:p>
    <w:p w:rsidR="00767E0E" w:rsidRPr="00767E0E" w:rsidRDefault="00767E0E" w:rsidP="00767E0E">
      <w:pPr>
        <w:spacing w:after="0"/>
        <w:jc w:val="both"/>
        <w:rPr>
          <w:noProof/>
          <w:sz w:val="28"/>
          <w:szCs w:val="28"/>
          <w:lang w:val="en-US"/>
        </w:rPr>
      </w:pPr>
      <w:r w:rsidRPr="00767E0E">
        <w:rPr>
          <w:noProof/>
          <w:sz w:val="28"/>
          <w:szCs w:val="28"/>
          <w:lang w:val="en-US"/>
        </w:rPr>
        <w:tab/>
      </w:r>
    </w:p>
    <w:p w:rsidR="00767E0E" w:rsidRPr="00767E0E" w:rsidRDefault="00767E0E" w:rsidP="00767E0E">
      <w:pPr>
        <w:spacing w:after="0"/>
        <w:jc w:val="both"/>
        <w:rPr>
          <w:noProof/>
          <w:sz w:val="28"/>
          <w:szCs w:val="28"/>
          <w:lang w:val="en-US"/>
        </w:rPr>
      </w:pPr>
    </w:p>
    <w:p w:rsidR="006F34AA" w:rsidRPr="00CA2D2D" w:rsidRDefault="00767E0E" w:rsidP="00767E0E">
      <w:pPr>
        <w:spacing w:after="0"/>
        <w:jc w:val="both"/>
        <w:rPr>
          <w:sz w:val="28"/>
          <w:szCs w:val="28"/>
          <w:lang w:val="en-US"/>
        </w:rPr>
      </w:pPr>
      <w:r w:rsidRPr="00767E0E">
        <w:rPr>
          <w:noProof/>
          <w:sz w:val="28"/>
          <w:szCs w:val="28"/>
          <w:lang w:val="en-US"/>
        </w:rPr>
        <w:t>Companies, research institutions or academia with expertise in developing semantic web and EHR solutions, and hospitals that are able to provide large volume data, and to adopt, test and validate the solution are sought. Knowledge of the ISO EN13606 or openEHR specifications will be positively valued.</w:t>
      </w:r>
    </w:p>
    <w:p w:rsidR="006F34AA" w:rsidRPr="00001A75" w:rsidRDefault="006F34AA" w:rsidP="000D1A36">
      <w:pPr>
        <w:spacing w:after="0"/>
        <w:jc w:val="both"/>
        <w:rPr>
          <w:sz w:val="28"/>
          <w:szCs w:val="32"/>
          <w:lang w:val="en-US"/>
        </w:rPr>
      </w:pPr>
    </w:p>
    <w:p w:rsidR="00767E0E" w:rsidRPr="00767E0E" w:rsidRDefault="00767E0E" w:rsidP="00767E0E">
      <w:pPr>
        <w:spacing w:after="0"/>
        <w:rPr>
          <w:sz w:val="32"/>
          <w:szCs w:val="32"/>
          <w:lang w:val="en-US"/>
        </w:rPr>
        <w:sectPr w:rsidR="00767E0E" w:rsidRPr="00767E0E" w:rsidSect="006F34AA">
          <w:pgSz w:w="11906" w:h="16838"/>
          <w:pgMar w:top="1417" w:right="1417" w:bottom="1134" w:left="1417" w:header="708" w:footer="708" w:gutter="0"/>
          <w:pgNumType w:start="1"/>
          <w:cols w:space="708"/>
          <w:docGrid w:linePitch="360"/>
        </w:sectPr>
      </w:pPr>
      <w:r>
        <w:rPr>
          <w:b/>
          <w:sz w:val="32"/>
          <w:szCs w:val="32"/>
          <w:lang w:val="en-US"/>
        </w:rPr>
        <w:t xml:space="preserve">Ref.-Number: </w:t>
      </w:r>
      <w:r w:rsidRPr="00767E0E">
        <w:rPr>
          <w:noProof/>
          <w:sz w:val="32"/>
          <w:szCs w:val="32"/>
          <w:lang w:val="en-US"/>
        </w:rPr>
        <w:t>RDES20171129001</w:t>
      </w:r>
    </w:p>
    <w:p w:rsidR="00767E0E" w:rsidRPr="003C45D7" w:rsidRDefault="00767E0E" w:rsidP="00767E0E">
      <w:pPr>
        <w:spacing w:after="0"/>
        <w:jc w:val="center"/>
        <w:rPr>
          <w:b/>
          <w:color w:val="0070C0"/>
          <w:sz w:val="40"/>
          <w:szCs w:val="40"/>
          <w:lang w:val="en-US"/>
        </w:rPr>
      </w:pPr>
      <w:r w:rsidRPr="00C17787">
        <w:rPr>
          <w:b/>
          <w:noProof/>
          <w:color w:val="0070C0"/>
          <w:sz w:val="40"/>
          <w:szCs w:val="40"/>
          <w:lang w:val="en-US"/>
        </w:rPr>
        <w:lastRenderedPageBreak/>
        <w:t>Research Development Request</w:t>
      </w:r>
    </w:p>
    <w:p w:rsidR="006F34AA" w:rsidRPr="003C45D7" w:rsidRDefault="006F34AA" w:rsidP="00840000">
      <w:pPr>
        <w:spacing w:after="0"/>
        <w:jc w:val="center"/>
        <w:rPr>
          <w:b/>
          <w:color w:val="0070C0"/>
          <w:sz w:val="32"/>
          <w:szCs w:val="32"/>
          <w:lang w:val="en-US"/>
        </w:rPr>
      </w:pPr>
    </w:p>
    <w:p w:rsidR="006F34AA" w:rsidRPr="00840000" w:rsidRDefault="00767E0E" w:rsidP="00840000">
      <w:pPr>
        <w:spacing w:after="0"/>
        <w:jc w:val="center"/>
        <w:rPr>
          <w:b/>
          <w:color w:val="0070C0"/>
          <w:sz w:val="32"/>
          <w:szCs w:val="32"/>
          <w:lang w:val="en-US"/>
        </w:rPr>
      </w:pPr>
      <w:r w:rsidRPr="00767E0E">
        <w:rPr>
          <w:b/>
          <w:noProof/>
          <w:color w:val="0070C0"/>
          <w:sz w:val="32"/>
          <w:szCs w:val="32"/>
          <w:lang w:val="en-US"/>
        </w:rPr>
        <w:tab/>
        <w:t>H2020 Fast Tack to Innovation – University/academic and industrial partners are sought for reduction of economic losses due to mastitis in dairy cattle by a new immunization approach</w:t>
      </w:r>
    </w:p>
    <w:p w:rsidR="006F34AA" w:rsidRDefault="006F34AA" w:rsidP="003C45D7">
      <w:pPr>
        <w:spacing w:after="0"/>
        <w:rPr>
          <w:b/>
          <w:sz w:val="32"/>
          <w:szCs w:val="32"/>
          <w:lang w:val="en-US"/>
        </w:rPr>
      </w:pPr>
    </w:p>
    <w:p w:rsidR="006F34AA" w:rsidRPr="00401002" w:rsidRDefault="006F34AA" w:rsidP="003C45D7">
      <w:pPr>
        <w:spacing w:after="0"/>
        <w:rPr>
          <w:b/>
          <w:sz w:val="32"/>
          <w:szCs w:val="32"/>
          <w:lang w:val="en-US"/>
        </w:rPr>
      </w:pPr>
      <w:r w:rsidRPr="00401002">
        <w:rPr>
          <w:b/>
          <w:sz w:val="32"/>
          <w:szCs w:val="32"/>
          <w:lang w:val="en-US"/>
        </w:rPr>
        <w:t>ABSTRACT: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767E0E" w:rsidRPr="00767E0E" w:rsidTr="00767E0E">
        <w:trPr>
          <w:tblCellSpacing w:w="15" w:type="dxa"/>
        </w:trPr>
        <w:tc>
          <w:tcPr>
            <w:tcW w:w="0" w:type="auto"/>
            <w:vAlign w:val="center"/>
            <w:hideMark/>
          </w:tcPr>
          <w:p w:rsidR="00767E0E" w:rsidRPr="00767E0E" w:rsidRDefault="00767E0E" w:rsidP="00767E0E">
            <w:pPr>
              <w:spacing w:after="0"/>
              <w:jc w:val="both"/>
              <w:rPr>
                <w:noProof/>
                <w:sz w:val="28"/>
                <w:szCs w:val="32"/>
              </w:rPr>
            </w:pPr>
          </w:p>
        </w:tc>
        <w:tc>
          <w:tcPr>
            <w:tcW w:w="0" w:type="auto"/>
            <w:vAlign w:val="center"/>
            <w:hideMark/>
          </w:tcPr>
          <w:p w:rsidR="00D646E4" w:rsidRPr="00767E0E" w:rsidRDefault="00767E0E" w:rsidP="00767E0E">
            <w:pPr>
              <w:spacing w:after="0"/>
              <w:jc w:val="both"/>
              <w:rPr>
                <w:noProof/>
                <w:sz w:val="28"/>
                <w:szCs w:val="32"/>
              </w:rPr>
            </w:pPr>
            <w:r w:rsidRPr="00767E0E">
              <w:rPr>
                <w:noProof/>
                <w:sz w:val="28"/>
                <w:szCs w:val="32"/>
                <w:lang w:val="en-US"/>
              </w:rPr>
              <w:t xml:space="preserve">A Hungarian contract research SME is going to develop a new vaccine evoking non-specific immune response for the prevention of dairy cattle’s mastitis. The vaccine will contain the mixture of killed commensal udder Lactobacillus strains. The company is looking for a university/academic partner with relevant scientific background in Lactobacillus science and industrial partner active on veterinary drug registration and vaccine production. </w:t>
            </w:r>
            <w:r w:rsidRPr="00767E0E">
              <w:rPr>
                <w:noProof/>
                <w:sz w:val="28"/>
                <w:szCs w:val="32"/>
              </w:rPr>
              <w:t>Proposal for H2020-EIC-FTI-2018-2020 are submitted.</w:t>
            </w:r>
          </w:p>
        </w:tc>
      </w:tr>
    </w:tbl>
    <w:p w:rsidR="006F34AA" w:rsidRDefault="006F34AA" w:rsidP="000D1A36">
      <w:pPr>
        <w:spacing w:after="0"/>
        <w:jc w:val="both"/>
        <w:rPr>
          <w:b/>
          <w:sz w:val="32"/>
          <w:szCs w:val="32"/>
          <w:lang w:val="en-US"/>
        </w:rPr>
      </w:pPr>
    </w:p>
    <w:p w:rsidR="006F34AA" w:rsidRDefault="006F34AA" w:rsidP="000D1A36">
      <w:pPr>
        <w:spacing w:after="0"/>
        <w:jc w:val="both"/>
        <w:rPr>
          <w:b/>
          <w:sz w:val="32"/>
          <w:szCs w:val="32"/>
          <w:lang w:val="en-US"/>
        </w:rPr>
      </w:pPr>
      <w:r>
        <w:rPr>
          <w:b/>
          <w:sz w:val="32"/>
          <w:szCs w:val="32"/>
          <w:lang w:val="en-US"/>
        </w:rPr>
        <w:t>PARTNER SOUGHT</w:t>
      </w:r>
      <w:r w:rsidRPr="00001A75">
        <w:rPr>
          <w:b/>
          <w:sz w:val="32"/>
          <w:szCs w:val="32"/>
          <w:lang w:val="en-US"/>
        </w:rPr>
        <w:t>:</w:t>
      </w:r>
    </w:p>
    <w:p w:rsidR="006F34AA" w:rsidRPr="00001A75" w:rsidRDefault="00767E0E" w:rsidP="000D1A36">
      <w:pPr>
        <w:spacing w:after="0"/>
        <w:jc w:val="both"/>
        <w:rPr>
          <w:sz w:val="28"/>
          <w:szCs w:val="32"/>
          <w:lang w:val="en-US"/>
        </w:rPr>
      </w:pPr>
      <w:r w:rsidRPr="00767E0E">
        <w:rPr>
          <w:noProof/>
          <w:sz w:val="28"/>
          <w:szCs w:val="28"/>
          <w:lang w:val="en-US"/>
        </w:rPr>
        <w:t>The SME is looking for a university/academic partner that owns cow’s commensal Lactobacillus strains collection and also has relevant scientific background in Lactobacillus science. The SME is also seeking industrial partner active on bacterial vaccine R&amp;D, veterinary drug registration and vaccine production.</w:t>
      </w:r>
    </w:p>
    <w:p w:rsidR="006F34AA" w:rsidRPr="00001A75" w:rsidRDefault="006F34AA" w:rsidP="003C45D7">
      <w:pPr>
        <w:spacing w:after="0"/>
        <w:rPr>
          <w:b/>
          <w:sz w:val="32"/>
          <w:szCs w:val="32"/>
          <w:lang w:val="en-US"/>
        </w:rPr>
      </w:pPr>
    </w:p>
    <w:p w:rsidR="006F34AA" w:rsidRDefault="00767E0E" w:rsidP="003C45D7">
      <w:pPr>
        <w:spacing w:after="0"/>
        <w:rPr>
          <w:sz w:val="32"/>
          <w:szCs w:val="32"/>
          <w:lang w:val="en-US"/>
        </w:rPr>
        <w:sectPr w:rsidR="006F34AA" w:rsidSect="006F34AA">
          <w:pgSz w:w="11906" w:h="16838"/>
          <w:pgMar w:top="1417" w:right="1417" w:bottom="1134" w:left="1417" w:header="708" w:footer="708" w:gutter="0"/>
          <w:pgNumType w:start="1"/>
          <w:cols w:space="708"/>
          <w:docGrid w:linePitch="360"/>
        </w:sectPr>
      </w:pPr>
      <w:r>
        <w:rPr>
          <w:b/>
          <w:sz w:val="32"/>
          <w:szCs w:val="32"/>
          <w:lang w:val="en-US"/>
        </w:rPr>
        <w:t xml:space="preserve">Ref.-Number: </w:t>
      </w:r>
      <w:r w:rsidRPr="00767E0E">
        <w:rPr>
          <w:noProof/>
          <w:sz w:val="32"/>
          <w:szCs w:val="32"/>
          <w:lang w:val="en-US"/>
        </w:rPr>
        <w:t>RDHU20180110001</w:t>
      </w:r>
    </w:p>
    <w:p w:rsidR="006F34AA" w:rsidRPr="003C45D7" w:rsidRDefault="006F34AA" w:rsidP="003C45D7">
      <w:pPr>
        <w:spacing w:after="0"/>
        <w:rPr>
          <w:b/>
          <w:sz w:val="32"/>
          <w:szCs w:val="32"/>
          <w:lang w:val="en-US"/>
        </w:rPr>
      </w:pPr>
    </w:p>
    <w:sectPr w:rsidR="006F34AA" w:rsidRPr="003C45D7" w:rsidSect="006F34AA">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00"/>
    <w:rsid w:val="00001A75"/>
    <w:rsid w:val="0001652E"/>
    <w:rsid w:val="00065571"/>
    <w:rsid w:val="000A0A64"/>
    <w:rsid w:val="000D1A36"/>
    <w:rsid w:val="00103DAF"/>
    <w:rsid w:val="001162BC"/>
    <w:rsid w:val="0012281B"/>
    <w:rsid w:val="00143908"/>
    <w:rsid w:val="001803E4"/>
    <w:rsid w:val="0021464B"/>
    <w:rsid w:val="003559F3"/>
    <w:rsid w:val="00363A90"/>
    <w:rsid w:val="00392738"/>
    <w:rsid w:val="003C45D7"/>
    <w:rsid w:val="00401002"/>
    <w:rsid w:val="00491241"/>
    <w:rsid w:val="004B6DA8"/>
    <w:rsid w:val="004D5DBC"/>
    <w:rsid w:val="004E719A"/>
    <w:rsid w:val="004F17BB"/>
    <w:rsid w:val="005B7B14"/>
    <w:rsid w:val="005D7623"/>
    <w:rsid w:val="006E14FC"/>
    <w:rsid w:val="006E6035"/>
    <w:rsid w:val="006F34AA"/>
    <w:rsid w:val="00767E0E"/>
    <w:rsid w:val="00801E97"/>
    <w:rsid w:val="00840000"/>
    <w:rsid w:val="008C0488"/>
    <w:rsid w:val="00930BC0"/>
    <w:rsid w:val="0096349B"/>
    <w:rsid w:val="00AA4EE3"/>
    <w:rsid w:val="00B92E9E"/>
    <w:rsid w:val="00BF4B6D"/>
    <w:rsid w:val="00C206C9"/>
    <w:rsid w:val="00C31CBA"/>
    <w:rsid w:val="00C701DB"/>
    <w:rsid w:val="00C73E8B"/>
    <w:rsid w:val="00CA2D2D"/>
    <w:rsid w:val="00D227EF"/>
    <w:rsid w:val="00D33CE1"/>
    <w:rsid w:val="00D646E4"/>
    <w:rsid w:val="00EE0F3F"/>
    <w:rsid w:val="00FE2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4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F4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0589">
      <w:bodyDiv w:val="1"/>
      <w:marLeft w:val="0"/>
      <w:marRight w:val="0"/>
      <w:marTop w:val="0"/>
      <w:marBottom w:val="0"/>
      <w:divBdr>
        <w:top w:val="none" w:sz="0" w:space="0" w:color="auto"/>
        <w:left w:val="none" w:sz="0" w:space="0" w:color="auto"/>
        <w:bottom w:val="none" w:sz="0" w:space="0" w:color="auto"/>
        <w:right w:val="none" w:sz="0" w:space="0" w:color="auto"/>
      </w:divBdr>
    </w:div>
    <w:div w:id="274604506">
      <w:bodyDiv w:val="1"/>
      <w:marLeft w:val="0"/>
      <w:marRight w:val="0"/>
      <w:marTop w:val="0"/>
      <w:marBottom w:val="0"/>
      <w:divBdr>
        <w:top w:val="none" w:sz="0" w:space="0" w:color="auto"/>
        <w:left w:val="none" w:sz="0" w:space="0" w:color="auto"/>
        <w:bottom w:val="none" w:sz="0" w:space="0" w:color="auto"/>
        <w:right w:val="none" w:sz="0" w:space="0" w:color="auto"/>
      </w:divBdr>
    </w:div>
    <w:div w:id="736781834">
      <w:bodyDiv w:val="1"/>
      <w:marLeft w:val="0"/>
      <w:marRight w:val="0"/>
      <w:marTop w:val="0"/>
      <w:marBottom w:val="0"/>
      <w:divBdr>
        <w:top w:val="none" w:sz="0" w:space="0" w:color="auto"/>
        <w:left w:val="none" w:sz="0" w:space="0" w:color="auto"/>
        <w:bottom w:val="none" w:sz="0" w:space="0" w:color="auto"/>
        <w:right w:val="none" w:sz="0" w:space="0" w:color="auto"/>
      </w:divBdr>
    </w:div>
    <w:div w:id="802427090">
      <w:bodyDiv w:val="1"/>
      <w:marLeft w:val="0"/>
      <w:marRight w:val="0"/>
      <w:marTop w:val="0"/>
      <w:marBottom w:val="0"/>
      <w:divBdr>
        <w:top w:val="none" w:sz="0" w:space="0" w:color="auto"/>
        <w:left w:val="none" w:sz="0" w:space="0" w:color="auto"/>
        <w:bottom w:val="none" w:sz="0" w:space="0" w:color="auto"/>
        <w:right w:val="none" w:sz="0" w:space="0" w:color="auto"/>
      </w:divBdr>
    </w:div>
    <w:div w:id="807866949">
      <w:bodyDiv w:val="1"/>
      <w:marLeft w:val="0"/>
      <w:marRight w:val="0"/>
      <w:marTop w:val="0"/>
      <w:marBottom w:val="0"/>
      <w:divBdr>
        <w:top w:val="none" w:sz="0" w:space="0" w:color="auto"/>
        <w:left w:val="none" w:sz="0" w:space="0" w:color="auto"/>
        <w:bottom w:val="none" w:sz="0" w:space="0" w:color="auto"/>
        <w:right w:val="none" w:sz="0" w:space="0" w:color="auto"/>
      </w:divBdr>
    </w:div>
    <w:div w:id="1803225987">
      <w:bodyDiv w:val="1"/>
      <w:marLeft w:val="0"/>
      <w:marRight w:val="0"/>
      <w:marTop w:val="0"/>
      <w:marBottom w:val="0"/>
      <w:divBdr>
        <w:top w:val="none" w:sz="0" w:space="0" w:color="auto"/>
        <w:left w:val="none" w:sz="0" w:space="0" w:color="auto"/>
        <w:bottom w:val="none" w:sz="0" w:space="0" w:color="auto"/>
        <w:right w:val="none" w:sz="0" w:space="0" w:color="auto"/>
      </w:divBdr>
    </w:div>
    <w:div w:id="21263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1863</Characters>
  <Application>Microsoft Office Word</Application>
  <DocSecurity>0</DocSecurity>
  <Lines>15</Lines>
  <Paragraphs>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Mühlenfeld</dc:creator>
  <cp:lastModifiedBy>Aleksandra Ihnatowicz</cp:lastModifiedBy>
  <cp:revision>3</cp:revision>
  <cp:lastPrinted>2017-02-28T14:57:00Z</cp:lastPrinted>
  <dcterms:created xsi:type="dcterms:W3CDTF">2018-02-08T08:51:00Z</dcterms:created>
  <dcterms:modified xsi:type="dcterms:W3CDTF">2018-02-08T08:52:00Z</dcterms:modified>
</cp:coreProperties>
</file>