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F8" w:rsidRDefault="00E256F8" w:rsidP="005F75AA">
      <w:pPr>
        <w:pStyle w:val="Tekstpodstawowy"/>
      </w:pPr>
      <w:bookmarkStart w:id="0" w:name="_GoBack"/>
      <w:bookmarkEnd w:id="0"/>
    </w:p>
    <w:p w:rsidR="00E256F8" w:rsidRDefault="00E256F8" w:rsidP="005F75AA">
      <w:pPr>
        <w:pStyle w:val="Tekstpodstawowy"/>
      </w:pPr>
    </w:p>
    <w:p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E84F34">
        <w:rPr>
          <w:rFonts w:asciiTheme="minorHAnsi" w:hAnsiTheme="minorHAnsi"/>
          <w:b/>
          <w:sz w:val="28"/>
          <w:szCs w:val="28"/>
        </w:rPr>
        <w:t>WARSZTATY</w:t>
      </w:r>
    </w:p>
    <w:p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:rsidR="00E256F8" w:rsidRPr="00E84F34" w:rsidRDefault="00E256F8" w:rsidP="00E84F34">
      <w:pPr>
        <w:jc w:val="center"/>
        <w:rPr>
          <w:b/>
          <w:sz w:val="28"/>
          <w:szCs w:val="28"/>
        </w:rPr>
      </w:pPr>
      <w:r w:rsidRPr="00E84F34">
        <w:rPr>
          <w:b/>
          <w:sz w:val="28"/>
          <w:szCs w:val="28"/>
        </w:rPr>
        <w:t>Jak napisać dobry wniosek i odnieść sukces w Programie H2020?</w:t>
      </w:r>
    </w:p>
    <w:p w:rsidR="0017345C" w:rsidRPr="00CB34FB" w:rsidRDefault="00CB5E3B" w:rsidP="00E84F34">
      <w:pPr>
        <w:pStyle w:val="Tekstpodstawowy"/>
        <w:jc w:val="center"/>
        <w:rPr>
          <w:b/>
          <w:color w:val="FF0000"/>
          <w:lang w:val="pl-PL"/>
        </w:rPr>
      </w:pPr>
      <w:r w:rsidRPr="00CB34FB">
        <w:rPr>
          <w:b/>
          <w:color w:val="FF0000"/>
          <w:lang w:val="pl-PL"/>
        </w:rPr>
        <w:t xml:space="preserve">Konkurs </w:t>
      </w:r>
      <w:r w:rsidR="00CB34FB" w:rsidRPr="00CB34FB">
        <w:rPr>
          <w:b/>
          <w:color w:val="FF0000"/>
          <w:lang w:val="pl-PL"/>
        </w:rPr>
        <w:t>Twinning WIDESPREAD-05-2017</w:t>
      </w:r>
    </w:p>
    <w:p w:rsidR="0017345C" w:rsidRPr="00BD65E1" w:rsidRDefault="00472F00" w:rsidP="00E84F34">
      <w:pPr>
        <w:pStyle w:val="Tekstpodstawowy"/>
        <w:jc w:val="center"/>
        <w:rPr>
          <w:rFonts w:asciiTheme="minorHAnsi" w:hAnsiTheme="minorHAnsi"/>
        </w:rPr>
      </w:pPr>
      <w:r w:rsidRPr="00BD65E1">
        <w:rPr>
          <w:rFonts w:asciiTheme="minorHAnsi" w:hAnsiTheme="minorHAnsi"/>
        </w:rPr>
        <w:t>Krajowy Punkt Kontaktowy Programów Badawczych UE</w:t>
      </w:r>
    </w:p>
    <w:p w:rsidR="0017345C" w:rsidRPr="00BD65E1" w:rsidRDefault="00BB6375" w:rsidP="00E84F34">
      <w:pPr>
        <w:jc w:val="center"/>
      </w:pPr>
      <w:r>
        <w:t>Budynek Instytutu Maszyn Matematycznych Office Center</w:t>
      </w:r>
    </w:p>
    <w:p w:rsidR="00A47C08" w:rsidRPr="00BD65E1" w:rsidRDefault="00A47C08" w:rsidP="00E84F34">
      <w:pPr>
        <w:pStyle w:val="Tekstpodstawowy"/>
        <w:jc w:val="center"/>
        <w:rPr>
          <w:rFonts w:asciiTheme="minorHAnsi" w:hAnsiTheme="minorHAnsi"/>
        </w:rPr>
      </w:pPr>
    </w:p>
    <w:p w:rsidR="0017345C" w:rsidRPr="00BD65E1" w:rsidRDefault="0017345C" w:rsidP="00E84F34">
      <w:pPr>
        <w:pStyle w:val="Tekstpodstawowy"/>
        <w:jc w:val="center"/>
        <w:rPr>
          <w:rFonts w:asciiTheme="minorHAnsi" w:hAnsiTheme="minorHAnsi"/>
          <w:lang w:val="pl-PL"/>
        </w:rPr>
      </w:pPr>
      <w:r w:rsidRPr="00BD65E1">
        <w:rPr>
          <w:rFonts w:asciiTheme="minorHAnsi" w:hAnsiTheme="minorHAnsi"/>
        </w:rPr>
        <w:t>PROGRAM WARSZTATÓW</w:t>
      </w:r>
    </w:p>
    <w:p w:rsidR="0017345C" w:rsidRPr="00BD65E1" w:rsidRDefault="0017345C" w:rsidP="005F75AA">
      <w:pPr>
        <w:pStyle w:val="Tekstpodstawowy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5"/>
        <w:gridCol w:w="5638"/>
        <w:gridCol w:w="2394"/>
      </w:tblGrid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CB34FB">
              <w:rPr>
                <w:b/>
                <w:bCs/>
              </w:rPr>
              <w:t>odzina</w:t>
            </w:r>
          </w:p>
        </w:tc>
        <w:tc>
          <w:tcPr>
            <w:tcW w:w="5638" w:type="dxa"/>
            <w:shd w:val="clear" w:color="auto" w:fill="E2EFD9" w:themeFill="accent6" w:themeFillTint="33"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 w:rsidRPr="00CB34FB">
              <w:rPr>
                <w:b/>
                <w:bCs/>
              </w:rPr>
              <w:t>Obszar/temat działania</w:t>
            </w:r>
          </w:p>
        </w:tc>
        <w:tc>
          <w:tcPr>
            <w:tcW w:w="2394" w:type="dxa"/>
            <w:shd w:val="clear" w:color="auto" w:fill="E2EFD9" w:themeFill="accent6" w:themeFillTint="33"/>
            <w:noWrap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 w:rsidRPr="00CB34FB">
              <w:rPr>
                <w:b/>
                <w:bCs/>
              </w:rPr>
              <w:t>Prowadzący</w:t>
            </w:r>
          </w:p>
        </w:tc>
      </w:tr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 w:rsidRPr="00CB34FB">
              <w:rPr>
                <w:b/>
                <w:bCs/>
              </w:rPr>
              <w:t>9:30 - 10:00</w:t>
            </w:r>
          </w:p>
        </w:tc>
        <w:tc>
          <w:tcPr>
            <w:tcW w:w="5638" w:type="dxa"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 w:rsidRPr="00CB34FB">
              <w:rPr>
                <w:b/>
                <w:bCs/>
              </w:rPr>
              <w:t>Rejestracja uczestników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>
            <w:pPr>
              <w:rPr>
                <w:b/>
                <w:bCs/>
              </w:rPr>
            </w:pPr>
            <w:r w:rsidRPr="00CB34FB">
              <w:rPr>
                <w:b/>
                <w:bCs/>
              </w:rPr>
              <w:t> </w:t>
            </w:r>
          </w:p>
        </w:tc>
      </w:tr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>
            <w:r w:rsidRPr="00CB34FB">
              <w:t>10:00 - 10:15</w:t>
            </w:r>
          </w:p>
        </w:tc>
        <w:tc>
          <w:tcPr>
            <w:tcW w:w="5638" w:type="dxa"/>
            <w:hideMark/>
          </w:tcPr>
          <w:p w:rsidR="00CB34FB" w:rsidRPr="00CB34FB" w:rsidRDefault="00CB34FB">
            <w:r w:rsidRPr="00CB34FB">
              <w:t>Wprowadzenie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>
            <w:r w:rsidRPr="00CB34FB">
              <w:t>Patrycja Smoleńska</w:t>
            </w:r>
          </w:p>
        </w:tc>
      </w:tr>
      <w:tr w:rsidR="00CB34FB" w:rsidRPr="00CB34FB" w:rsidTr="00CB34FB">
        <w:trPr>
          <w:trHeight w:val="6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 w:rsidP="00BB6375">
            <w:r w:rsidRPr="00CB34FB">
              <w:t xml:space="preserve">10:15 </w:t>
            </w:r>
            <w:r w:rsidR="00BB6375">
              <w:t>–</w:t>
            </w:r>
            <w:r w:rsidRPr="00CB34FB">
              <w:t xml:space="preserve"> </w:t>
            </w:r>
            <w:r w:rsidR="00BB6375">
              <w:t>10:45</w:t>
            </w:r>
          </w:p>
        </w:tc>
        <w:tc>
          <w:tcPr>
            <w:tcW w:w="5638" w:type="dxa"/>
            <w:hideMark/>
          </w:tcPr>
          <w:p w:rsidR="00CB34FB" w:rsidRPr="00CB34FB" w:rsidRDefault="00CB34FB">
            <w:r w:rsidRPr="00CB34FB">
              <w:t>Ogólne zasady przygotowania projektu Twinning - na co szczególnie zwrócić uwagę w poszczególnych fragmentach wniosku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>
            <w:r w:rsidRPr="00CB34FB">
              <w:t>Patrycja Smoleńska</w:t>
            </w:r>
          </w:p>
        </w:tc>
      </w:tr>
      <w:tr w:rsidR="00BB6375" w:rsidRPr="00CB34FB" w:rsidTr="00CB34FB">
        <w:trPr>
          <w:trHeight w:val="600"/>
        </w:trPr>
        <w:tc>
          <w:tcPr>
            <w:tcW w:w="1645" w:type="dxa"/>
            <w:shd w:val="clear" w:color="auto" w:fill="E2EFD9" w:themeFill="accent6" w:themeFillTint="33"/>
            <w:noWrap/>
          </w:tcPr>
          <w:p w:rsidR="00BB6375" w:rsidRPr="00CB34FB" w:rsidRDefault="00BB6375" w:rsidP="00BB6375">
            <w:r>
              <w:t>10:45 – 11:45</w:t>
            </w:r>
          </w:p>
        </w:tc>
        <w:tc>
          <w:tcPr>
            <w:tcW w:w="5638" w:type="dxa"/>
          </w:tcPr>
          <w:p w:rsidR="00BB6375" w:rsidRPr="00CB34FB" w:rsidRDefault="00BB6375">
            <w:r>
              <w:t xml:space="preserve">Praktyczne wskazówki przygotowania wniosku </w:t>
            </w:r>
            <w:proofErr w:type="spellStart"/>
            <w:r>
              <w:t>Twinningowego</w:t>
            </w:r>
            <w:proofErr w:type="spellEnd"/>
            <w:r>
              <w:t xml:space="preserve"> – wskazówki </w:t>
            </w:r>
            <w:proofErr w:type="spellStart"/>
            <w:r>
              <w:t>ewaluatora</w:t>
            </w:r>
            <w:proofErr w:type="spellEnd"/>
          </w:p>
        </w:tc>
        <w:tc>
          <w:tcPr>
            <w:tcW w:w="2394" w:type="dxa"/>
            <w:noWrap/>
          </w:tcPr>
          <w:p w:rsidR="00BB6375" w:rsidRPr="00CB34FB" w:rsidRDefault="00BB6375">
            <w:r>
              <w:t xml:space="preserve">Marek </w:t>
            </w:r>
            <w:proofErr w:type="spellStart"/>
            <w:r>
              <w:t>Magryś</w:t>
            </w:r>
            <w:proofErr w:type="spellEnd"/>
            <w:r>
              <w:t xml:space="preserve"> - </w:t>
            </w:r>
            <w:proofErr w:type="spellStart"/>
            <w:r>
              <w:t>tbc</w:t>
            </w:r>
            <w:proofErr w:type="spellEnd"/>
          </w:p>
        </w:tc>
      </w:tr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 w:rsidP="00BB6375">
            <w:r w:rsidRPr="00CB34FB">
              <w:t>11:</w:t>
            </w:r>
            <w:r w:rsidR="00BB6375">
              <w:t>4</w:t>
            </w:r>
            <w:r w:rsidRPr="00CB34FB">
              <w:t>5 - 1</w:t>
            </w:r>
            <w:r w:rsidR="00BB6375">
              <w:t>2</w:t>
            </w:r>
            <w:r w:rsidRPr="00CB34FB">
              <w:t>:</w:t>
            </w:r>
            <w:r w:rsidR="00BB6375">
              <w:t>0</w:t>
            </w:r>
            <w:r w:rsidRPr="00CB34FB">
              <w:t>0</w:t>
            </w:r>
          </w:p>
        </w:tc>
        <w:tc>
          <w:tcPr>
            <w:tcW w:w="5638" w:type="dxa"/>
            <w:hideMark/>
          </w:tcPr>
          <w:p w:rsidR="00CB34FB" w:rsidRPr="00CB34FB" w:rsidRDefault="00CB34FB">
            <w:r w:rsidRPr="00CB34FB">
              <w:t>przerwa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>
            <w:r w:rsidRPr="00CB34FB">
              <w:t> </w:t>
            </w:r>
          </w:p>
        </w:tc>
      </w:tr>
      <w:tr w:rsidR="00CB34FB" w:rsidRPr="00CB34FB" w:rsidTr="00CB34FB">
        <w:trPr>
          <w:trHeight w:val="6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 w:rsidP="00BB6375">
            <w:r w:rsidRPr="00CB34FB">
              <w:t>1</w:t>
            </w:r>
            <w:r w:rsidR="00BB6375">
              <w:t>2</w:t>
            </w:r>
            <w:r w:rsidRPr="00CB34FB">
              <w:t>:</w:t>
            </w:r>
            <w:r w:rsidR="00BB6375">
              <w:t>0</w:t>
            </w:r>
            <w:r w:rsidRPr="00CB34FB">
              <w:t>0 - 1</w:t>
            </w:r>
            <w:r w:rsidR="00BB6375">
              <w:t>3</w:t>
            </w:r>
            <w:r w:rsidRPr="00CB34FB">
              <w:t>:00</w:t>
            </w:r>
          </w:p>
        </w:tc>
        <w:tc>
          <w:tcPr>
            <w:tcW w:w="5638" w:type="dxa"/>
            <w:hideMark/>
          </w:tcPr>
          <w:p w:rsidR="00CB34FB" w:rsidRPr="00CB34FB" w:rsidRDefault="00BB6375" w:rsidP="00BB6375">
            <w:r w:rsidRPr="00CB34FB">
              <w:t>Aspekty finansowe przygotowania wniosku - podział kosztów i tworzenie tabeli budżetowej</w:t>
            </w:r>
            <w:r>
              <w:t xml:space="preserve"> </w:t>
            </w:r>
            <w:proofErr w:type="spellStart"/>
            <w:r w:rsidR="00512ECF">
              <w:t>ory</w:t>
            </w:r>
            <w:proofErr w:type="spellEnd"/>
          </w:p>
        </w:tc>
        <w:tc>
          <w:tcPr>
            <w:tcW w:w="2394" w:type="dxa"/>
            <w:noWrap/>
            <w:hideMark/>
          </w:tcPr>
          <w:p w:rsidR="00CB34FB" w:rsidRPr="00CB34FB" w:rsidRDefault="00BB6375" w:rsidP="00BB6375">
            <w:r>
              <w:t>Barbara Trammer</w:t>
            </w:r>
          </w:p>
        </w:tc>
      </w:tr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CB34FB" w:rsidP="00BB6375">
            <w:r w:rsidRPr="00CB34FB">
              <w:t>1</w:t>
            </w:r>
            <w:r w:rsidR="00BB6375">
              <w:t>3</w:t>
            </w:r>
            <w:r w:rsidRPr="00CB34FB">
              <w:t>:00 - 1</w:t>
            </w:r>
            <w:r w:rsidR="00BB6375">
              <w:t>3</w:t>
            </w:r>
            <w:r w:rsidRPr="00CB34FB">
              <w:t>:30</w:t>
            </w:r>
          </w:p>
        </w:tc>
        <w:tc>
          <w:tcPr>
            <w:tcW w:w="5638" w:type="dxa"/>
            <w:hideMark/>
          </w:tcPr>
          <w:p w:rsidR="00CB34FB" w:rsidRPr="00CB34FB" w:rsidRDefault="00BB6375" w:rsidP="00BB6375">
            <w:r w:rsidRPr="00CB34FB">
              <w:t xml:space="preserve">Aspekty </w:t>
            </w:r>
            <w:proofErr w:type="spellStart"/>
            <w:r w:rsidRPr="00CB34FB">
              <w:t>formalno</w:t>
            </w:r>
            <w:proofErr w:type="spellEnd"/>
            <w:r w:rsidRPr="00CB34FB">
              <w:t xml:space="preserve"> - prawne przygotowywania wniosku 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>
            <w:r w:rsidRPr="00CB34FB">
              <w:t> </w:t>
            </w:r>
            <w:r w:rsidR="00BB6375" w:rsidRPr="00CB34FB">
              <w:t>Bartosz Majewski</w:t>
            </w:r>
          </w:p>
        </w:tc>
      </w:tr>
      <w:tr w:rsidR="00CB34FB" w:rsidRPr="00CB34FB" w:rsidTr="00CB34FB">
        <w:trPr>
          <w:trHeight w:val="300"/>
        </w:trPr>
        <w:tc>
          <w:tcPr>
            <w:tcW w:w="1645" w:type="dxa"/>
            <w:shd w:val="clear" w:color="auto" w:fill="E2EFD9" w:themeFill="accent6" w:themeFillTint="33"/>
            <w:noWrap/>
            <w:hideMark/>
          </w:tcPr>
          <w:p w:rsidR="00CB34FB" w:rsidRPr="00CB34FB" w:rsidRDefault="00BB6375">
            <w:r w:rsidRPr="00CB34FB">
              <w:t>13:30 - 14:00</w:t>
            </w:r>
          </w:p>
        </w:tc>
        <w:tc>
          <w:tcPr>
            <w:tcW w:w="5638" w:type="dxa"/>
            <w:hideMark/>
          </w:tcPr>
          <w:p w:rsidR="00CB34FB" w:rsidRPr="00CB34FB" w:rsidRDefault="00BB6375">
            <w:r w:rsidRPr="00CB34FB">
              <w:t>Pytania i dyskusja</w:t>
            </w:r>
          </w:p>
        </w:tc>
        <w:tc>
          <w:tcPr>
            <w:tcW w:w="2394" w:type="dxa"/>
            <w:noWrap/>
            <w:hideMark/>
          </w:tcPr>
          <w:p w:rsidR="00CB34FB" w:rsidRPr="00CB34FB" w:rsidRDefault="00CB34FB"/>
        </w:tc>
      </w:tr>
    </w:tbl>
    <w:p w:rsidR="0017345C" w:rsidRPr="005D0D8E" w:rsidRDefault="0017345C" w:rsidP="005F75AA"/>
    <w:p w:rsidR="0017345C" w:rsidRPr="005D0D8E" w:rsidRDefault="0017345C" w:rsidP="005F75AA"/>
    <w:p w:rsidR="0017345C" w:rsidRPr="005D0D8E" w:rsidRDefault="0017345C" w:rsidP="005F75AA"/>
    <w:p w:rsidR="0017345C" w:rsidRPr="005D0D8E" w:rsidRDefault="0017345C" w:rsidP="005F75AA"/>
    <w:p w:rsidR="00C42E88" w:rsidRPr="005D0D8E" w:rsidRDefault="00C42E88" w:rsidP="005F75AA"/>
    <w:sectPr w:rsidR="00C42E88" w:rsidRPr="005D0D8E" w:rsidSect="0017345C">
      <w:headerReference w:type="default" r:id="rId8"/>
      <w:pgSz w:w="11900" w:h="16840"/>
      <w:pgMar w:top="1701" w:right="851" w:bottom="2381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56" w:rsidRDefault="00537556" w:rsidP="005F75AA">
      <w:r>
        <w:separator/>
      </w:r>
    </w:p>
  </w:endnote>
  <w:endnote w:type="continuationSeparator" w:id="0">
    <w:p w:rsidR="00537556" w:rsidRDefault="00537556" w:rsidP="005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56" w:rsidRDefault="00537556" w:rsidP="005F75AA">
      <w:r>
        <w:separator/>
      </w:r>
    </w:p>
  </w:footnote>
  <w:footnote w:type="continuationSeparator" w:id="0">
    <w:p w:rsidR="00537556" w:rsidRDefault="00537556" w:rsidP="005F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34" w:rsidRDefault="00E84F34" w:rsidP="00E84F34">
    <w:pPr>
      <w:pStyle w:val="Nagwek"/>
      <w:jc w:val="center"/>
    </w:pPr>
    <w:r>
      <w:rPr>
        <w:noProof/>
      </w:rPr>
      <w:drawing>
        <wp:inline distT="0" distB="0" distL="0" distR="0" wp14:anchorId="59A6EE88" wp14:editId="7419CACB">
          <wp:extent cx="1771650" cy="107823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0" cy="10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5"/>
    <w:rsid w:val="00076047"/>
    <w:rsid w:val="000D4F27"/>
    <w:rsid w:val="00102B6B"/>
    <w:rsid w:val="00126AAF"/>
    <w:rsid w:val="00134F0C"/>
    <w:rsid w:val="00143345"/>
    <w:rsid w:val="0017345C"/>
    <w:rsid w:val="001C2C99"/>
    <w:rsid w:val="001F5A2E"/>
    <w:rsid w:val="00276945"/>
    <w:rsid w:val="002F2A6D"/>
    <w:rsid w:val="002F79D9"/>
    <w:rsid w:val="003466E2"/>
    <w:rsid w:val="0037047C"/>
    <w:rsid w:val="00372201"/>
    <w:rsid w:val="00390DF4"/>
    <w:rsid w:val="003D5FFC"/>
    <w:rsid w:val="003E0ABD"/>
    <w:rsid w:val="003E2413"/>
    <w:rsid w:val="00404FFF"/>
    <w:rsid w:val="00435703"/>
    <w:rsid w:val="004559ED"/>
    <w:rsid w:val="00472F00"/>
    <w:rsid w:val="004E5790"/>
    <w:rsid w:val="004F06AA"/>
    <w:rsid w:val="00512ECF"/>
    <w:rsid w:val="0053002C"/>
    <w:rsid w:val="00537556"/>
    <w:rsid w:val="00584885"/>
    <w:rsid w:val="00586B8B"/>
    <w:rsid w:val="005D0D8E"/>
    <w:rsid w:val="005F75AA"/>
    <w:rsid w:val="0064253C"/>
    <w:rsid w:val="006A137B"/>
    <w:rsid w:val="006C66E8"/>
    <w:rsid w:val="006E75D0"/>
    <w:rsid w:val="0071417F"/>
    <w:rsid w:val="00776D6E"/>
    <w:rsid w:val="007820EE"/>
    <w:rsid w:val="007E192E"/>
    <w:rsid w:val="007E2085"/>
    <w:rsid w:val="0084223A"/>
    <w:rsid w:val="008E2CB2"/>
    <w:rsid w:val="009853AB"/>
    <w:rsid w:val="009858C7"/>
    <w:rsid w:val="00986593"/>
    <w:rsid w:val="009C5FE1"/>
    <w:rsid w:val="009D4402"/>
    <w:rsid w:val="00A41DE5"/>
    <w:rsid w:val="00A47C08"/>
    <w:rsid w:val="00A72A40"/>
    <w:rsid w:val="00A81758"/>
    <w:rsid w:val="00B01F03"/>
    <w:rsid w:val="00B03542"/>
    <w:rsid w:val="00B17B6E"/>
    <w:rsid w:val="00BB6375"/>
    <w:rsid w:val="00BD15F8"/>
    <w:rsid w:val="00BD65E1"/>
    <w:rsid w:val="00BE6F75"/>
    <w:rsid w:val="00C205E9"/>
    <w:rsid w:val="00C27BF8"/>
    <w:rsid w:val="00C42E88"/>
    <w:rsid w:val="00C63172"/>
    <w:rsid w:val="00C65B3F"/>
    <w:rsid w:val="00CB34FB"/>
    <w:rsid w:val="00CB5E3B"/>
    <w:rsid w:val="00CB7A92"/>
    <w:rsid w:val="00CC1662"/>
    <w:rsid w:val="00CE1A59"/>
    <w:rsid w:val="00D06581"/>
    <w:rsid w:val="00D8457F"/>
    <w:rsid w:val="00D85109"/>
    <w:rsid w:val="00E15295"/>
    <w:rsid w:val="00E256F8"/>
    <w:rsid w:val="00E4134F"/>
    <w:rsid w:val="00E80055"/>
    <w:rsid w:val="00E84F34"/>
    <w:rsid w:val="00E9351D"/>
    <w:rsid w:val="00F440DC"/>
    <w:rsid w:val="00F74C4D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5F75AA"/>
    <w:rPr>
      <w:rFonts w:asciiTheme="minorHAnsi" w:hAnsiTheme="minorHAnsi" w:cs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5F75AA"/>
    <w:rPr>
      <w:rFonts w:asciiTheme="minorHAnsi" w:hAnsiTheme="minorHAnsi" w:cs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GDAP~1\USTAWI~1\Temp\listownik_R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D022-6FE4-4432-852A-E8B7C423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listownik_RPK.dot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Piątek</dc:creator>
  <cp:lastModifiedBy>AŚlifirska</cp:lastModifiedBy>
  <cp:revision>2</cp:revision>
  <cp:lastPrinted>2015-08-31T10:01:00Z</cp:lastPrinted>
  <dcterms:created xsi:type="dcterms:W3CDTF">2017-08-14T07:13:00Z</dcterms:created>
  <dcterms:modified xsi:type="dcterms:W3CDTF">2017-08-14T07:13:00Z</dcterms:modified>
</cp:coreProperties>
</file>